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35D4" w:rsidRDefault="000035D4" w:rsidP="000035D4">
      <w:pPr>
        <w:jc w:val="center"/>
      </w:pPr>
      <w:r>
        <w:rPr>
          <w:b/>
          <w:color w:val="000000"/>
        </w:rPr>
        <w:t>Заключение экспертизы</w:t>
      </w:r>
      <w:r>
        <w:br/>
      </w:r>
      <w:r>
        <w:rPr>
          <w:b/>
          <w:color w:val="000000"/>
        </w:rPr>
        <w:t>медицинской технологии на соответствие критериям</w:t>
      </w:r>
      <w:r>
        <w:br/>
      </w:r>
      <w:r>
        <w:rPr>
          <w:b/>
          <w:color w:val="000000"/>
        </w:rPr>
        <w:t>высокотехнологичных медицинских услуг</w:t>
      </w:r>
      <w:r>
        <w:br/>
      </w:r>
    </w:p>
    <w:tbl>
      <w:tblPr>
        <w:tblW w:w="0" w:type="auto"/>
        <w:tblInd w:w="115" w:type="dxa"/>
        <w:tblBorders>
          <w:top w:val="single" w:sz="6" w:space="0" w:color="CFCFCF"/>
          <w:left w:val="single" w:sz="6" w:space="0" w:color="CFCFCF"/>
          <w:bottom w:val="single" w:sz="6" w:space="0" w:color="CFCFCF"/>
          <w:right w:val="single" w:sz="6" w:space="0" w:color="CFCFCF"/>
        </w:tblBorders>
        <w:tblLook w:val="04A0" w:firstRow="1" w:lastRow="0" w:firstColumn="1" w:lastColumn="0" w:noHBand="0" w:noVBand="1"/>
      </w:tblPr>
      <w:tblGrid>
        <w:gridCol w:w="560"/>
        <w:gridCol w:w="2552"/>
        <w:gridCol w:w="6344"/>
      </w:tblGrid>
      <w:tr w:rsidR="000035D4" w:rsidTr="000035D4">
        <w:tc>
          <w:tcPr>
            <w:tcW w:w="560" w:type="dxa"/>
            <w:tcBorders>
              <w:top w:val="single" w:sz="6" w:space="0" w:color="CFCFCF"/>
              <w:left w:val="single" w:sz="6" w:space="0" w:color="CFCFCF"/>
              <w:bottom w:val="single" w:sz="6" w:space="0" w:color="CFCFCF"/>
              <w:right w:val="single" w:sz="6" w:space="0" w:color="CFCFCF"/>
            </w:tcBorders>
            <w:hideMark/>
          </w:tcPr>
          <w:p w:rsidR="000035D4" w:rsidRDefault="000035D4">
            <w:pPr>
              <w:spacing w:after="20"/>
              <w:ind w:left="20"/>
              <w:jc w:val="center"/>
              <w:rPr>
                <w:sz w:val="24"/>
                <w:lang w:eastAsia="en-US"/>
              </w:rPr>
            </w:pPr>
            <w:r>
              <w:rPr>
                <w:b/>
                <w:color w:val="000000"/>
                <w:sz w:val="24"/>
                <w:lang w:eastAsia="en-US"/>
              </w:rPr>
              <w:t>№</w:t>
            </w:r>
          </w:p>
        </w:tc>
        <w:tc>
          <w:tcPr>
            <w:tcW w:w="2552" w:type="dxa"/>
            <w:tcBorders>
              <w:top w:val="single" w:sz="6" w:space="0" w:color="CFCFCF"/>
              <w:left w:val="single" w:sz="6" w:space="0" w:color="CFCFCF"/>
              <w:bottom w:val="single" w:sz="6" w:space="0" w:color="CFCFCF"/>
              <w:right w:val="single" w:sz="6" w:space="0" w:color="CFCFCF"/>
            </w:tcBorders>
            <w:hideMark/>
          </w:tcPr>
          <w:p w:rsidR="000035D4" w:rsidRDefault="000035D4">
            <w:pPr>
              <w:spacing w:after="20"/>
              <w:ind w:left="20"/>
              <w:jc w:val="center"/>
              <w:rPr>
                <w:sz w:val="24"/>
                <w:lang w:eastAsia="en-US"/>
              </w:rPr>
            </w:pPr>
            <w:r>
              <w:rPr>
                <w:b/>
                <w:color w:val="000000"/>
                <w:sz w:val="24"/>
                <w:lang w:eastAsia="en-US"/>
              </w:rPr>
              <w:t>Описание</w:t>
            </w:r>
          </w:p>
        </w:tc>
        <w:tc>
          <w:tcPr>
            <w:tcW w:w="6344" w:type="dxa"/>
            <w:tcBorders>
              <w:top w:val="single" w:sz="6" w:space="0" w:color="CFCFCF"/>
              <w:left w:val="single" w:sz="6" w:space="0" w:color="CFCFCF"/>
              <w:bottom w:val="single" w:sz="6" w:space="0" w:color="CFCFCF"/>
              <w:right w:val="single" w:sz="6" w:space="0" w:color="CFCFCF"/>
            </w:tcBorders>
            <w:hideMark/>
          </w:tcPr>
          <w:p w:rsidR="000035D4" w:rsidRDefault="000035D4">
            <w:pPr>
              <w:spacing w:after="20"/>
              <w:ind w:left="20"/>
              <w:jc w:val="center"/>
              <w:rPr>
                <w:sz w:val="24"/>
                <w:lang w:eastAsia="en-US"/>
              </w:rPr>
            </w:pPr>
            <w:r>
              <w:rPr>
                <w:b/>
                <w:color w:val="000000"/>
                <w:sz w:val="24"/>
                <w:lang w:eastAsia="en-US"/>
              </w:rPr>
              <w:t>Характеристика</w:t>
            </w:r>
          </w:p>
        </w:tc>
      </w:tr>
      <w:tr w:rsidR="000035D4" w:rsidTr="000035D4">
        <w:tc>
          <w:tcPr>
            <w:tcW w:w="560" w:type="dxa"/>
            <w:tcBorders>
              <w:top w:val="single" w:sz="6" w:space="0" w:color="CFCFCF"/>
              <w:left w:val="single" w:sz="6" w:space="0" w:color="CFCFCF"/>
              <w:bottom w:val="single" w:sz="6" w:space="0" w:color="CFCFCF"/>
              <w:right w:val="single" w:sz="6" w:space="0" w:color="CFCFCF"/>
            </w:tcBorders>
            <w:vAlign w:val="center"/>
            <w:hideMark/>
          </w:tcPr>
          <w:p w:rsidR="000035D4" w:rsidRDefault="000035D4">
            <w:pPr>
              <w:spacing w:after="20"/>
              <w:ind w:left="20"/>
              <w:jc w:val="center"/>
              <w:rPr>
                <w:sz w:val="24"/>
                <w:lang w:eastAsia="en-US"/>
              </w:rPr>
            </w:pPr>
            <w:r>
              <w:rPr>
                <w:color w:val="000000"/>
                <w:sz w:val="24"/>
                <w:lang w:eastAsia="en-US"/>
              </w:rPr>
              <w:t>1</w:t>
            </w:r>
          </w:p>
        </w:tc>
        <w:tc>
          <w:tcPr>
            <w:tcW w:w="2552" w:type="dxa"/>
            <w:tcBorders>
              <w:top w:val="single" w:sz="6" w:space="0" w:color="CFCFCF"/>
              <w:left w:val="single" w:sz="6" w:space="0" w:color="CFCFCF"/>
              <w:bottom w:val="single" w:sz="6" w:space="0" w:color="CFCFCF"/>
              <w:right w:val="single" w:sz="6" w:space="0" w:color="CFCFCF"/>
            </w:tcBorders>
            <w:hideMark/>
          </w:tcPr>
          <w:p w:rsidR="000035D4" w:rsidRDefault="000035D4">
            <w:pPr>
              <w:spacing w:after="20"/>
              <w:ind w:left="20"/>
              <w:jc w:val="both"/>
              <w:rPr>
                <w:sz w:val="24"/>
                <w:lang w:eastAsia="en-US"/>
              </w:rPr>
            </w:pPr>
            <w:r>
              <w:rPr>
                <w:color w:val="000000"/>
                <w:sz w:val="24"/>
                <w:lang w:eastAsia="en-US"/>
              </w:rPr>
              <w:t>Наименование медицинской технологии</w:t>
            </w:r>
          </w:p>
        </w:tc>
        <w:tc>
          <w:tcPr>
            <w:tcW w:w="6344" w:type="dxa"/>
            <w:tcBorders>
              <w:top w:val="single" w:sz="6" w:space="0" w:color="CFCFCF"/>
              <w:left w:val="single" w:sz="6" w:space="0" w:color="CFCFCF"/>
              <w:bottom w:val="single" w:sz="6" w:space="0" w:color="CFCFCF"/>
              <w:right w:val="single" w:sz="6" w:space="0" w:color="CFCFCF"/>
            </w:tcBorders>
            <w:hideMark/>
          </w:tcPr>
          <w:p w:rsidR="000035D4" w:rsidRDefault="000035D4" w:rsidP="00E655F5">
            <w:pPr>
              <w:jc w:val="both"/>
              <w:rPr>
                <w:sz w:val="24"/>
                <w:lang w:eastAsia="en-US"/>
              </w:rPr>
            </w:pPr>
            <w:r w:rsidRPr="000035D4">
              <w:rPr>
                <w:sz w:val="24"/>
                <w:lang w:eastAsia="en-US"/>
              </w:rPr>
              <w:t>«</w:t>
            </w:r>
            <w:r w:rsidR="00E655F5">
              <w:rPr>
                <w:sz w:val="24"/>
                <w:lang w:eastAsia="en-US"/>
              </w:rPr>
              <w:t>Вспомогательная</w:t>
            </w:r>
            <w:r w:rsidR="008657F3">
              <w:rPr>
                <w:sz w:val="24"/>
                <w:lang w:eastAsia="en-US"/>
              </w:rPr>
              <w:t xml:space="preserve"> трансплантация печени</w:t>
            </w:r>
            <w:r w:rsidRPr="000035D4">
              <w:rPr>
                <w:sz w:val="24"/>
                <w:lang w:eastAsia="en-US"/>
              </w:rPr>
              <w:t>»</w:t>
            </w:r>
            <w:r>
              <w:rPr>
                <w:sz w:val="24"/>
                <w:lang w:eastAsia="en-US"/>
              </w:rPr>
              <w:t xml:space="preserve"> (Код МКБ-5</w:t>
            </w:r>
            <w:r w:rsidR="008657F3">
              <w:rPr>
                <w:sz w:val="24"/>
                <w:lang w:eastAsia="en-US"/>
              </w:rPr>
              <w:t>0.</w:t>
            </w:r>
            <w:r w:rsidR="00E655F5">
              <w:rPr>
                <w:sz w:val="24"/>
                <w:lang w:eastAsia="en-US"/>
              </w:rPr>
              <w:t>51</w:t>
            </w:r>
            <w:r>
              <w:rPr>
                <w:sz w:val="24"/>
                <w:lang w:eastAsia="en-US"/>
              </w:rPr>
              <w:t>)</w:t>
            </w:r>
          </w:p>
        </w:tc>
      </w:tr>
      <w:tr w:rsidR="000035D4" w:rsidTr="000035D4">
        <w:tc>
          <w:tcPr>
            <w:tcW w:w="560" w:type="dxa"/>
            <w:tcBorders>
              <w:top w:val="single" w:sz="6" w:space="0" w:color="CFCFCF"/>
              <w:left w:val="single" w:sz="6" w:space="0" w:color="CFCFCF"/>
              <w:bottom w:val="single" w:sz="6" w:space="0" w:color="CFCFCF"/>
              <w:right w:val="single" w:sz="6" w:space="0" w:color="CFCFCF"/>
            </w:tcBorders>
            <w:vAlign w:val="center"/>
            <w:hideMark/>
          </w:tcPr>
          <w:p w:rsidR="000035D4" w:rsidRDefault="000035D4">
            <w:pPr>
              <w:spacing w:after="20"/>
              <w:ind w:left="20"/>
              <w:jc w:val="center"/>
              <w:rPr>
                <w:sz w:val="24"/>
                <w:lang w:eastAsia="en-US"/>
              </w:rPr>
            </w:pPr>
            <w:r>
              <w:rPr>
                <w:color w:val="000000"/>
                <w:sz w:val="24"/>
                <w:lang w:eastAsia="en-US"/>
              </w:rPr>
              <w:t>2</w:t>
            </w:r>
          </w:p>
        </w:tc>
        <w:tc>
          <w:tcPr>
            <w:tcW w:w="2552" w:type="dxa"/>
            <w:tcBorders>
              <w:top w:val="single" w:sz="6" w:space="0" w:color="CFCFCF"/>
              <w:left w:val="single" w:sz="6" w:space="0" w:color="CFCFCF"/>
              <w:bottom w:val="single" w:sz="6" w:space="0" w:color="CFCFCF"/>
              <w:right w:val="single" w:sz="6" w:space="0" w:color="CFCFCF"/>
            </w:tcBorders>
            <w:hideMark/>
          </w:tcPr>
          <w:p w:rsidR="000035D4" w:rsidRDefault="000035D4">
            <w:pPr>
              <w:spacing w:after="20"/>
              <w:ind w:left="20"/>
              <w:jc w:val="both"/>
              <w:rPr>
                <w:sz w:val="24"/>
                <w:lang w:eastAsia="en-US"/>
              </w:rPr>
            </w:pPr>
            <w:r>
              <w:rPr>
                <w:color w:val="000000"/>
                <w:sz w:val="24"/>
                <w:lang w:eastAsia="en-US"/>
              </w:rPr>
              <w:t>Нозологии, при которых применяется технология</w:t>
            </w:r>
          </w:p>
        </w:tc>
        <w:tc>
          <w:tcPr>
            <w:tcW w:w="6344" w:type="dxa"/>
            <w:tcBorders>
              <w:top w:val="single" w:sz="6" w:space="0" w:color="CFCFCF"/>
              <w:left w:val="single" w:sz="6" w:space="0" w:color="CFCFCF"/>
              <w:bottom w:val="single" w:sz="6" w:space="0" w:color="CFCFCF"/>
              <w:right w:val="single" w:sz="6" w:space="0" w:color="CFCFCF"/>
            </w:tcBorders>
            <w:hideMark/>
          </w:tcPr>
          <w:p w:rsidR="000035D4" w:rsidRPr="000035D4" w:rsidRDefault="008657F3" w:rsidP="00107CEC">
            <w:pPr>
              <w:jc w:val="both"/>
              <w:rPr>
                <w:sz w:val="24"/>
                <w:lang w:eastAsia="en-US"/>
              </w:rPr>
            </w:pPr>
            <w:r w:rsidRPr="0013155F">
              <w:rPr>
                <w:sz w:val="24"/>
                <w:szCs w:val="24"/>
                <w:lang w:eastAsia="en-US"/>
              </w:rPr>
              <w:t>Острая и хроническая печеночная недостаточность вследствие широкого спектра заболеваний и поражений печени</w:t>
            </w:r>
            <w:r w:rsidR="00107CEC">
              <w:rPr>
                <w:sz w:val="24"/>
                <w:szCs w:val="24"/>
                <w:lang w:eastAsia="en-US"/>
              </w:rPr>
              <w:t>,</w:t>
            </w:r>
            <w:r w:rsidR="00107CEC" w:rsidRPr="00E769B4">
              <w:rPr>
                <w:sz w:val="24"/>
                <w:szCs w:val="24"/>
                <w:lang w:eastAsia="en-US"/>
              </w:rPr>
              <w:t xml:space="preserve"> ферментативные дефекты в педиатрической практике</w:t>
            </w:r>
          </w:p>
        </w:tc>
      </w:tr>
      <w:tr w:rsidR="000035D4" w:rsidTr="000035D4">
        <w:tc>
          <w:tcPr>
            <w:tcW w:w="560" w:type="dxa"/>
            <w:tcBorders>
              <w:top w:val="single" w:sz="6" w:space="0" w:color="CFCFCF"/>
              <w:left w:val="single" w:sz="6" w:space="0" w:color="CFCFCF"/>
              <w:bottom w:val="single" w:sz="6" w:space="0" w:color="CFCFCF"/>
              <w:right w:val="single" w:sz="6" w:space="0" w:color="CFCFCF"/>
            </w:tcBorders>
            <w:vAlign w:val="center"/>
            <w:hideMark/>
          </w:tcPr>
          <w:p w:rsidR="000035D4" w:rsidRDefault="000035D4">
            <w:pPr>
              <w:spacing w:after="20"/>
              <w:ind w:left="20"/>
              <w:jc w:val="center"/>
              <w:rPr>
                <w:sz w:val="24"/>
                <w:lang w:eastAsia="en-US"/>
              </w:rPr>
            </w:pPr>
            <w:r>
              <w:rPr>
                <w:color w:val="000000"/>
                <w:sz w:val="24"/>
                <w:lang w:eastAsia="en-US"/>
              </w:rPr>
              <w:t>3</w:t>
            </w:r>
          </w:p>
        </w:tc>
        <w:tc>
          <w:tcPr>
            <w:tcW w:w="2552" w:type="dxa"/>
            <w:tcBorders>
              <w:top w:val="single" w:sz="6" w:space="0" w:color="CFCFCF"/>
              <w:left w:val="single" w:sz="6" w:space="0" w:color="CFCFCF"/>
              <w:bottom w:val="single" w:sz="6" w:space="0" w:color="CFCFCF"/>
              <w:right w:val="single" w:sz="6" w:space="0" w:color="CFCFCF"/>
            </w:tcBorders>
            <w:hideMark/>
          </w:tcPr>
          <w:p w:rsidR="000035D4" w:rsidRDefault="000035D4">
            <w:pPr>
              <w:spacing w:after="20"/>
              <w:ind w:left="20"/>
              <w:jc w:val="both"/>
              <w:rPr>
                <w:sz w:val="24"/>
                <w:lang w:eastAsia="en-US"/>
              </w:rPr>
            </w:pPr>
            <w:r>
              <w:rPr>
                <w:color w:val="000000"/>
                <w:sz w:val="24"/>
                <w:lang w:eastAsia="en-US"/>
              </w:rPr>
              <w:t>Краткое описание технологии (сущность технологии)</w:t>
            </w:r>
          </w:p>
        </w:tc>
        <w:tc>
          <w:tcPr>
            <w:tcW w:w="6344" w:type="dxa"/>
            <w:tcBorders>
              <w:top w:val="single" w:sz="6" w:space="0" w:color="CFCFCF"/>
              <w:left w:val="single" w:sz="6" w:space="0" w:color="CFCFCF"/>
              <w:bottom w:val="single" w:sz="6" w:space="0" w:color="CFCFCF"/>
              <w:right w:val="single" w:sz="6" w:space="0" w:color="CFCFCF"/>
            </w:tcBorders>
            <w:hideMark/>
          </w:tcPr>
          <w:p w:rsidR="000035D4" w:rsidRPr="00212F44" w:rsidRDefault="00E655F5" w:rsidP="00212F44">
            <w:pPr>
              <w:widowControl w:val="0"/>
              <w:autoSpaceDE w:val="0"/>
              <w:autoSpaceDN w:val="0"/>
              <w:adjustRightInd w:val="0"/>
              <w:ind w:firstLine="567"/>
              <w:jc w:val="both"/>
              <w:rPr>
                <w:sz w:val="24"/>
                <w:szCs w:val="24"/>
              </w:rPr>
            </w:pPr>
            <w:r w:rsidRPr="00E769B4">
              <w:rPr>
                <w:sz w:val="24"/>
                <w:szCs w:val="24"/>
              </w:rPr>
              <w:t xml:space="preserve">При вспомогательной трансплантации печени производится резекция части пораженной печени с последующей пересадкой на ее место доли печени от донора, которая берет на себя основную функциональную нагрузку. Такой вид пересадки показан при вероятном восстановлении функции пораженной печени, когда пересаженная доля прекращает функционировать после прекращения </w:t>
            </w:r>
            <w:proofErr w:type="spellStart"/>
            <w:r w:rsidRPr="00E769B4">
              <w:rPr>
                <w:sz w:val="24"/>
                <w:szCs w:val="24"/>
              </w:rPr>
              <w:t>иммуносупрессивной</w:t>
            </w:r>
            <w:proofErr w:type="spellEnd"/>
            <w:r w:rsidRPr="00E769B4">
              <w:rPr>
                <w:sz w:val="24"/>
                <w:szCs w:val="24"/>
              </w:rPr>
              <w:t xml:space="preserve"> терапии</w:t>
            </w:r>
            <w:r w:rsidR="00274EFD">
              <w:rPr>
                <w:sz w:val="24"/>
                <w:szCs w:val="24"/>
              </w:rPr>
              <w:t xml:space="preserve">. </w:t>
            </w:r>
          </w:p>
        </w:tc>
      </w:tr>
      <w:tr w:rsidR="000035D4" w:rsidTr="000035D4">
        <w:tc>
          <w:tcPr>
            <w:tcW w:w="560" w:type="dxa"/>
            <w:tcBorders>
              <w:top w:val="single" w:sz="6" w:space="0" w:color="CFCFCF"/>
              <w:left w:val="single" w:sz="6" w:space="0" w:color="CFCFCF"/>
              <w:bottom w:val="single" w:sz="6" w:space="0" w:color="CFCFCF"/>
              <w:right w:val="single" w:sz="6" w:space="0" w:color="CFCFCF"/>
            </w:tcBorders>
            <w:vAlign w:val="center"/>
            <w:hideMark/>
          </w:tcPr>
          <w:p w:rsidR="000035D4" w:rsidRDefault="000035D4">
            <w:pPr>
              <w:spacing w:after="20"/>
              <w:ind w:left="20"/>
              <w:jc w:val="center"/>
              <w:rPr>
                <w:sz w:val="24"/>
                <w:lang w:eastAsia="en-US"/>
              </w:rPr>
            </w:pPr>
            <w:r>
              <w:rPr>
                <w:color w:val="000000"/>
                <w:sz w:val="24"/>
                <w:lang w:eastAsia="en-US"/>
              </w:rPr>
              <w:t>4</w:t>
            </w:r>
          </w:p>
        </w:tc>
        <w:tc>
          <w:tcPr>
            <w:tcW w:w="2552" w:type="dxa"/>
            <w:tcBorders>
              <w:top w:val="single" w:sz="6" w:space="0" w:color="CFCFCF"/>
              <w:left w:val="single" w:sz="6" w:space="0" w:color="CFCFCF"/>
              <w:bottom w:val="single" w:sz="6" w:space="0" w:color="CFCFCF"/>
              <w:right w:val="single" w:sz="6" w:space="0" w:color="CFCFCF"/>
            </w:tcBorders>
            <w:hideMark/>
          </w:tcPr>
          <w:p w:rsidR="000035D4" w:rsidRDefault="000035D4">
            <w:pPr>
              <w:spacing w:after="20"/>
              <w:ind w:left="20"/>
              <w:jc w:val="both"/>
              <w:rPr>
                <w:sz w:val="24"/>
                <w:lang w:eastAsia="en-US"/>
              </w:rPr>
            </w:pPr>
            <w:r>
              <w:rPr>
                <w:color w:val="000000"/>
                <w:sz w:val="24"/>
                <w:lang w:eastAsia="en-US"/>
              </w:rPr>
              <w:t>Альтернативные (аналогичные) медицинские технологии, применяемые в РК</w:t>
            </w:r>
          </w:p>
        </w:tc>
        <w:tc>
          <w:tcPr>
            <w:tcW w:w="6344" w:type="dxa"/>
            <w:tcBorders>
              <w:top w:val="single" w:sz="6" w:space="0" w:color="CFCFCF"/>
              <w:left w:val="single" w:sz="6" w:space="0" w:color="CFCFCF"/>
              <w:bottom w:val="single" w:sz="6" w:space="0" w:color="CFCFCF"/>
              <w:right w:val="single" w:sz="6" w:space="0" w:color="CFCFCF"/>
            </w:tcBorders>
          </w:tcPr>
          <w:p w:rsidR="008657F3" w:rsidRPr="0013155F" w:rsidRDefault="008657F3" w:rsidP="008657F3">
            <w:pPr>
              <w:autoSpaceDE w:val="0"/>
              <w:autoSpaceDN w:val="0"/>
              <w:adjustRightInd w:val="0"/>
              <w:rPr>
                <w:color w:val="000000"/>
                <w:sz w:val="24"/>
                <w:szCs w:val="24"/>
              </w:rPr>
            </w:pPr>
            <w:r w:rsidRPr="0013155F">
              <w:rPr>
                <w:color w:val="000000"/>
                <w:sz w:val="24"/>
                <w:szCs w:val="24"/>
              </w:rPr>
              <w:t>50.69 Другие восстановительные операции на печени</w:t>
            </w:r>
          </w:p>
          <w:p w:rsidR="000035D4" w:rsidRDefault="008657F3" w:rsidP="008657F3">
            <w:pPr>
              <w:tabs>
                <w:tab w:val="left" w:pos="280"/>
              </w:tabs>
              <w:rPr>
                <w:color w:val="000000"/>
                <w:sz w:val="24"/>
                <w:szCs w:val="24"/>
              </w:rPr>
            </w:pPr>
            <w:r w:rsidRPr="0013155F">
              <w:rPr>
                <w:color w:val="000000"/>
                <w:sz w:val="24"/>
                <w:szCs w:val="24"/>
              </w:rPr>
              <w:t>50.90 Другие операции на печени</w:t>
            </w:r>
          </w:p>
          <w:p w:rsidR="008657F3" w:rsidRDefault="008657F3" w:rsidP="008657F3">
            <w:pPr>
              <w:tabs>
                <w:tab w:val="left" w:pos="280"/>
              </w:tabs>
              <w:rPr>
                <w:color w:val="000000"/>
                <w:sz w:val="24"/>
                <w:szCs w:val="24"/>
              </w:rPr>
            </w:pPr>
            <w:r>
              <w:rPr>
                <w:color w:val="000000"/>
                <w:sz w:val="24"/>
                <w:szCs w:val="24"/>
              </w:rPr>
              <w:t>50.5</w:t>
            </w:r>
            <w:r w:rsidR="00274EFD">
              <w:rPr>
                <w:color w:val="000000"/>
                <w:sz w:val="24"/>
                <w:szCs w:val="24"/>
              </w:rPr>
              <w:t>9</w:t>
            </w:r>
            <w:proofErr w:type="gramStart"/>
            <w:r>
              <w:rPr>
                <w:color w:val="000000"/>
                <w:sz w:val="24"/>
                <w:szCs w:val="24"/>
              </w:rPr>
              <w:t xml:space="preserve"> </w:t>
            </w:r>
            <w:r w:rsidR="00274EFD">
              <w:rPr>
                <w:color w:val="000000"/>
                <w:sz w:val="24"/>
                <w:szCs w:val="24"/>
              </w:rPr>
              <w:t>Д</w:t>
            </w:r>
            <w:proofErr w:type="gramEnd"/>
            <w:r w:rsidR="00274EFD">
              <w:rPr>
                <w:color w:val="000000"/>
                <w:sz w:val="24"/>
                <w:szCs w:val="24"/>
              </w:rPr>
              <w:t>ругая трансплантация</w:t>
            </w:r>
            <w:r>
              <w:rPr>
                <w:color w:val="000000"/>
                <w:sz w:val="24"/>
                <w:szCs w:val="24"/>
              </w:rPr>
              <w:t xml:space="preserve"> печени</w:t>
            </w:r>
          </w:p>
          <w:p w:rsidR="008657F3" w:rsidRDefault="008657F3" w:rsidP="008657F3">
            <w:pPr>
              <w:tabs>
                <w:tab w:val="left" w:pos="280"/>
              </w:tabs>
              <w:rPr>
                <w:sz w:val="24"/>
                <w:lang w:eastAsia="en-US"/>
              </w:rPr>
            </w:pPr>
            <w:r>
              <w:rPr>
                <w:color w:val="000000"/>
                <w:sz w:val="24"/>
                <w:szCs w:val="24"/>
              </w:rPr>
              <w:t>50.52 Трансплантация печени от кадавра</w:t>
            </w:r>
          </w:p>
        </w:tc>
      </w:tr>
      <w:tr w:rsidR="000035D4" w:rsidTr="000035D4">
        <w:tc>
          <w:tcPr>
            <w:tcW w:w="3112" w:type="dxa"/>
            <w:gridSpan w:val="2"/>
            <w:tcBorders>
              <w:top w:val="single" w:sz="6" w:space="0" w:color="CFCFCF"/>
              <w:left w:val="single" w:sz="6" w:space="0" w:color="CFCFCF"/>
              <w:bottom w:val="single" w:sz="6" w:space="0" w:color="CFCFCF"/>
              <w:right w:val="single" w:sz="6" w:space="0" w:color="CFCFCF"/>
            </w:tcBorders>
            <w:hideMark/>
          </w:tcPr>
          <w:p w:rsidR="000035D4" w:rsidRDefault="000035D4">
            <w:pPr>
              <w:spacing w:after="20"/>
              <w:ind w:left="20"/>
              <w:jc w:val="center"/>
              <w:rPr>
                <w:sz w:val="24"/>
                <w:lang w:eastAsia="en-US"/>
              </w:rPr>
            </w:pPr>
            <w:r>
              <w:rPr>
                <w:color w:val="000000"/>
                <w:sz w:val="24"/>
                <w:lang w:eastAsia="en-US"/>
              </w:rPr>
              <w:t>Критерии</w:t>
            </w:r>
          </w:p>
        </w:tc>
        <w:tc>
          <w:tcPr>
            <w:tcW w:w="6344" w:type="dxa"/>
            <w:tcBorders>
              <w:top w:val="single" w:sz="6" w:space="0" w:color="CFCFCF"/>
              <w:left w:val="single" w:sz="6" w:space="0" w:color="CFCFCF"/>
              <w:bottom w:val="single" w:sz="6" w:space="0" w:color="CFCFCF"/>
              <w:right w:val="single" w:sz="6" w:space="0" w:color="CFCFCF"/>
            </w:tcBorders>
            <w:hideMark/>
          </w:tcPr>
          <w:p w:rsidR="000035D4" w:rsidRDefault="000035D4">
            <w:pPr>
              <w:spacing w:after="20"/>
              <w:ind w:left="-87" w:right="-143"/>
              <w:jc w:val="center"/>
              <w:rPr>
                <w:sz w:val="24"/>
                <w:lang w:eastAsia="en-US"/>
              </w:rPr>
            </w:pPr>
            <w:r>
              <w:rPr>
                <w:color w:val="000000"/>
                <w:sz w:val="24"/>
                <w:lang w:eastAsia="en-US"/>
              </w:rPr>
              <w:t xml:space="preserve">Баллы </w:t>
            </w:r>
          </w:p>
        </w:tc>
      </w:tr>
      <w:tr w:rsidR="000035D4" w:rsidTr="000035D4">
        <w:tc>
          <w:tcPr>
            <w:tcW w:w="560" w:type="dxa"/>
            <w:tcBorders>
              <w:top w:val="single" w:sz="6" w:space="0" w:color="CFCFCF"/>
              <w:left w:val="single" w:sz="6" w:space="0" w:color="CFCFCF"/>
              <w:bottom w:val="single" w:sz="6" w:space="0" w:color="CFCFCF"/>
              <w:right w:val="single" w:sz="6" w:space="0" w:color="CFCFCF"/>
            </w:tcBorders>
            <w:vAlign w:val="center"/>
            <w:hideMark/>
          </w:tcPr>
          <w:p w:rsidR="000035D4" w:rsidRDefault="000035D4">
            <w:pPr>
              <w:spacing w:after="20"/>
              <w:ind w:left="20"/>
              <w:jc w:val="center"/>
              <w:rPr>
                <w:sz w:val="24"/>
                <w:lang w:eastAsia="en-US"/>
              </w:rPr>
            </w:pPr>
            <w:r>
              <w:rPr>
                <w:color w:val="000000"/>
                <w:sz w:val="24"/>
                <w:lang w:eastAsia="en-US"/>
              </w:rPr>
              <w:t>1</w:t>
            </w:r>
          </w:p>
        </w:tc>
        <w:tc>
          <w:tcPr>
            <w:tcW w:w="2552" w:type="dxa"/>
            <w:tcBorders>
              <w:top w:val="single" w:sz="6" w:space="0" w:color="CFCFCF"/>
              <w:left w:val="single" w:sz="6" w:space="0" w:color="CFCFCF"/>
              <w:bottom w:val="single" w:sz="6" w:space="0" w:color="CFCFCF"/>
              <w:right w:val="single" w:sz="6" w:space="0" w:color="CFCFCF"/>
            </w:tcBorders>
            <w:hideMark/>
          </w:tcPr>
          <w:p w:rsidR="000035D4" w:rsidRDefault="000035D4">
            <w:pPr>
              <w:spacing w:after="20"/>
              <w:ind w:left="20"/>
              <w:jc w:val="both"/>
              <w:rPr>
                <w:sz w:val="24"/>
                <w:lang w:eastAsia="en-US"/>
              </w:rPr>
            </w:pPr>
            <w:r>
              <w:rPr>
                <w:color w:val="000000"/>
                <w:sz w:val="24"/>
                <w:lang w:eastAsia="en-US"/>
              </w:rPr>
              <w:t>Оценка доказатель</w:t>
            </w:r>
            <w:proofErr w:type="gramStart"/>
            <w:r>
              <w:rPr>
                <w:color w:val="000000"/>
                <w:sz w:val="24"/>
                <w:lang w:eastAsia="en-US"/>
              </w:rPr>
              <w:t>ств кл</w:t>
            </w:r>
            <w:proofErr w:type="gramEnd"/>
            <w:r>
              <w:rPr>
                <w:color w:val="000000"/>
                <w:sz w:val="24"/>
                <w:lang w:eastAsia="en-US"/>
              </w:rPr>
              <w:t>инической эффективности</w:t>
            </w:r>
          </w:p>
        </w:tc>
        <w:tc>
          <w:tcPr>
            <w:tcW w:w="6344" w:type="dxa"/>
            <w:tcBorders>
              <w:top w:val="single" w:sz="6" w:space="0" w:color="CFCFCF"/>
              <w:left w:val="single" w:sz="6" w:space="0" w:color="CFCFCF"/>
              <w:bottom w:val="single" w:sz="6" w:space="0" w:color="CFCFCF"/>
              <w:right w:val="single" w:sz="6" w:space="0" w:color="CFCFCF"/>
            </w:tcBorders>
            <w:hideMark/>
          </w:tcPr>
          <w:p w:rsidR="000035D4" w:rsidRPr="00332304" w:rsidRDefault="004D5037">
            <w:pPr>
              <w:jc w:val="center"/>
              <w:rPr>
                <w:sz w:val="24"/>
                <w:lang w:eastAsia="en-US"/>
              </w:rPr>
            </w:pPr>
            <w:r>
              <w:rPr>
                <w:sz w:val="24"/>
                <w:lang w:eastAsia="en-US"/>
              </w:rPr>
              <w:t>3</w:t>
            </w:r>
          </w:p>
        </w:tc>
      </w:tr>
      <w:tr w:rsidR="000035D4" w:rsidTr="000035D4">
        <w:tc>
          <w:tcPr>
            <w:tcW w:w="560" w:type="dxa"/>
            <w:tcBorders>
              <w:top w:val="single" w:sz="6" w:space="0" w:color="CFCFCF"/>
              <w:left w:val="single" w:sz="6" w:space="0" w:color="CFCFCF"/>
              <w:bottom w:val="single" w:sz="6" w:space="0" w:color="CFCFCF"/>
              <w:right w:val="single" w:sz="6" w:space="0" w:color="CFCFCF"/>
            </w:tcBorders>
            <w:vAlign w:val="center"/>
            <w:hideMark/>
          </w:tcPr>
          <w:p w:rsidR="000035D4" w:rsidRDefault="000035D4">
            <w:pPr>
              <w:spacing w:after="20"/>
              <w:ind w:left="20"/>
              <w:jc w:val="center"/>
              <w:rPr>
                <w:sz w:val="24"/>
                <w:lang w:eastAsia="en-US"/>
              </w:rPr>
            </w:pPr>
            <w:r>
              <w:rPr>
                <w:color w:val="000000"/>
                <w:sz w:val="24"/>
                <w:lang w:eastAsia="en-US"/>
              </w:rPr>
              <w:t>2</w:t>
            </w:r>
          </w:p>
        </w:tc>
        <w:tc>
          <w:tcPr>
            <w:tcW w:w="2552" w:type="dxa"/>
            <w:tcBorders>
              <w:top w:val="single" w:sz="6" w:space="0" w:color="CFCFCF"/>
              <w:left w:val="single" w:sz="6" w:space="0" w:color="CFCFCF"/>
              <w:bottom w:val="single" w:sz="6" w:space="0" w:color="CFCFCF"/>
              <w:right w:val="single" w:sz="6" w:space="0" w:color="CFCFCF"/>
            </w:tcBorders>
            <w:hideMark/>
          </w:tcPr>
          <w:p w:rsidR="000035D4" w:rsidRDefault="000035D4">
            <w:pPr>
              <w:spacing w:after="20"/>
              <w:ind w:left="20"/>
              <w:jc w:val="both"/>
              <w:rPr>
                <w:sz w:val="24"/>
                <w:lang w:eastAsia="en-US"/>
              </w:rPr>
            </w:pPr>
            <w:r>
              <w:rPr>
                <w:color w:val="000000"/>
                <w:sz w:val="24"/>
                <w:lang w:eastAsia="en-US"/>
              </w:rPr>
              <w:t>Оценка сравнительной безопасности</w:t>
            </w:r>
          </w:p>
        </w:tc>
        <w:tc>
          <w:tcPr>
            <w:tcW w:w="6344" w:type="dxa"/>
            <w:tcBorders>
              <w:top w:val="single" w:sz="6" w:space="0" w:color="CFCFCF"/>
              <w:left w:val="single" w:sz="6" w:space="0" w:color="CFCFCF"/>
              <w:bottom w:val="single" w:sz="6" w:space="0" w:color="CFCFCF"/>
              <w:right w:val="single" w:sz="6" w:space="0" w:color="CFCFCF"/>
            </w:tcBorders>
            <w:hideMark/>
          </w:tcPr>
          <w:p w:rsidR="000035D4" w:rsidRPr="00332304" w:rsidRDefault="00B26070">
            <w:pPr>
              <w:jc w:val="center"/>
              <w:rPr>
                <w:sz w:val="24"/>
                <w:lang w:eastAsia="en-US"/>
              </w:rPr>
            </w:pPr>
            <w:r>
              <w:rPr>
                <w:sz w:val="24"/>
                <w:lang w:eastAsia="en-US"/>
              </w:rPr>
              <w:t>4</w:t>
            </w:r>
          </w:p>
        </w:tc>
      </w:tr>
      <w:tr w:rsidR="000035D4" w:rsidTr="000035D4">
        <w:tc>
          <w:tcPr>
            <w:tcW w:w="560" w:type="dxa"/>
            <w:tcBorders>
              <w:top w:val="single" w:sz="6" w:space="0" w:color="CFCFCF"/>
              <w:left w:val="single" w:sz="6" w:space="0" w:color="CFCFCF"/>
              <w:bottom w:val="single" w:sz="6" w:space="0" w:color="CFCFCF"/>
              <w:right w:val="single" w:sz="6" w:space="0" w:color="CFCFCF"/>
            </w:tcBorders>
            <w:vAlign w:val="center"/>
            <w:hideMark/>
          </w:tcPr>
          <w:p w:rsidR="000035D4" w:rsidRDefault="000035D4">
            <w:pPr>
              <w:spacing w:after="20"/>
              <w:ind w:left="20"/>
              <w:jc w:val="center"/>
              <w:rPr>
                <w:sz w:val="24"/>
                <w:lang w:eastAsia="en-US"/>
              </w:rPr>
            </w:pPr>
            <w:r>
              <w:rPr>
                <w:color w:val="000000"/>
                <w:sz w:val="24"/>
                <w:lang w:eastAsia="en-US"/>
              </w:rPr>
              <w:t>3</w:t>
            </w:r>
          </w:p>
        </w:tc>
        <w:tc>
          <w:tcPr>
            <w:tcW w:w="2552" w:type="dxa"/>
            <w:tcBorders>
              <w:top w:val="single" w:sz="6" w:space="0" w:color="CFCFCF"/>
              <w:left w:val="single" w:sz="6" w:space="0" w:color="CFCFCF"/>
              <w:bottom w:val="single" w:sz="6" w:space="0" w:color="CFCFCF"/>
              <w:right w:val="single" w:sz="6" w:space="0" w:color="CFCFCF"/>
            </w:tcBorders>
            <w:hideMark/>
          </w:tcPr>
          <w:p w:rsidR="000035D4" w:rsidRDefault="000035D4">
            <w:pPr>
              <w:spacing w:after="20"/>
              <w:ind w:left="20"/>
              <w:jc w:val="both"/>
              <w:rPr>
                <w:sz w:val="24"/>
                <w:lang w:eastAsia="en-US"/>
              </w:rPr>
            </w:pPr>
            <w:r>
              <w:rPr>
                <w:color w:val="000000"/>
                <w:sz w:val="24"/>
                <w:lang w:eastAsia="en-US"/>
              </w:rPr>
              <w:t xml:space="preserve">Оценка социальной значимости </w:t>
            </w:r>
          </w:p>
        </w:tc>
        <w:tc>
          <w:tcPr>
            <w:tcW w:w="6344" w:type="dxa"/>
            <w:tcBorders>
              <w:top w:val="single" w:sz="6" w:space="0" w:color="CFCFCF"/>
              <w:left w:val="single" w:sz="6" w:space="0" w:color="CFCFCF"/>
              <w:bottom w:val="single" w:sz="6" w:space="0" w:color="CFCFCF"/>
              <w:right w:val="single" w:sz="6" w:space="0" w:color="CFCFCF"/>
            </w:tcBorders>
            <w:hideMark/>
          </w:tcPr>
          <w:p w:rsidR="000035D4" w:rsidRPr="00332304" w:rsidRDefault="00B5088F">
            <w:pPr>
              <w:jc w:val="center"/>
              <w:rPr>
                <w:sz w:val="24"/>
                <w:lang w:eastAsia="en-US"/>
              </w:rPr>
            </w:pPr>
            <w:r>
              <w:rPr>
                <w:sz w:val="24"/>
                <w:lang w:eastAsia="en-US"/>
              </w:rPr>
              <w:t>6</w:t>
            </w:r>
          </w:p>
        </w:tc>
      </w:tr>
      <w:tr w:rsidR="000035D4" w:rsidTr="000035D4">
        <w:tc>
          <w:tcPr>
            <w:tcW w:w="560" w:type="dxa"/>
            <w:tcBorders>
              <w:top w:val="single" w:sz="6" w:space="0" w:color="CFCFCF"/>
              <w:left w:val="single" w:sz="6" w:space="0" w:color="CFCFCF"/>
              <w:bottom w:val="single" w:sz="6" w:space="0" w:color="CFCFCF"/>
              <w:right w:val="single" w:sz="6" w:space="0" w:color="CFCFCF"/>
            </w:tcBorders>
            <w:vAlign w:val="center"/>
            <w:hideMark/>
          </w:tcPr>
          <w:p w:rsidR="000035D4" w:rsidRDefault="000035D4">
            <w:pPr>
              <w:spacing w:after="20"/>
              <w:ind w:left="20"/>
              <w:jc w:val="center"/>
              <w:rPr>
                <w:sz w:val="24"/>
                <w:lang w:eastAsia="en-US"/>
              </w:rPr>
            </w:pPr>
            <w:r>
              <w:rPr>
                <w:color w:val="000000"/>
                <w:sz w:val="24"/>
                <w:lang w:eastAsia="en-US"/>
              </w:rPr>
              <w:t>4</w:t>
            </w:r>
          </w:p>
        </w:tc>
        <w:tc>
          <w:tcPr>
            <w:tcW w:w="2552" w:type="dxa"/>
            <w:tcBorders>
              <w:top w:val="single" w:sz="6" w:space="0" w:color="CFCFCF"/>
              <w:left w:val="single" w:sz="6" w:space="0" w:color="CFCFCF"/>
              <w:bottom w:val="single" w:sz="6" w:space="0" w:color="CFCFCF"/>
              <w:right w:val="single" w:sz="6" w:space="0" w:color="CFCFCF"/>
            </w:tcBorders>
            <w:hideMark/>
          </w:tcPr>
          <w:p w:rsidR="000035D4" w:rsidRDefault="000035D4">
            <w:pPr>
              <w:spacing w:after="20"/>
              <w:ind w:left="20"/>
              <w:jc w:val="both"/>
              <w:rPr>
                <w:sz w:val="24"/>
                <w:lang w:eastAsia="en-US"/>
              </w:rPr>
            </w:pPr>
            <w:r>
              <w:rPr>
                <w:color w:val="000000"/>
                <w:sz w:val="24"/>
                <w:lang w:eastAsia="en-US"/>
              </w:rPr>
              <w:t xml:space="preserve">Оценка сравнительной клинико-экономической эффективности </w:t>
            </w:r>
          </w:p>
        </w:tc>
        <w:tc>
          <w:tcPr>
            <w:tcW w:w="6344" w:type="dxa"/>
            <w:tcBorders>
              <w:top w:val="single" w:sz="6" w:space="0" w:color="CFCFCF"/>
              <w:left w:val="single" w:sz="6" w:space="0" w:color="CFCFCF"/>
              <w:bottom w:val="single" w:sz="6" w:space="0" w:color="CFCFCF"/>
              <w:right w:val="single" w:sz="6" w:space="0" w:color="CFCFCF"/>
            </w:tcBorders>
            <w:hideMark/>
          </w:tcPr>
          <w:p w:rsidR="000035D4" w:rsidRPr="00332304" w:rsidRDefault="00D5716A">
            <w:pPr>
              <w:jc w:val="center"/>
              <w:rPr>
                <w:sz w:val="24"/>
                <w:lang w:eastAsia="en-US"/>
              </w:rPr>
            </w:pPr>
            <w:r>
              <w:rPr>
                <w:sz w:val="24"/>
                <w:lang w:eastAsia="en-US"/>
              </w:rPr>
              <w:t>2</w:t>
            </w:r>
          </w:p>
        </w:tc>
      </w:tr>
      <w:tr w:rsidR="000035D4" w:rsidTr="000035D4">
        <w:tc>
          <w:tcPr>
            <w:tcW w:w="560" w:type="dxa"/>
            <w:tcBorders>
              <w:top w:val="single" w:sz="6" w:space="0" w:color="CFCFCF"/>
              <w:left w:val="single" w:sz="6" w:space="0" w:color="CFCFCF"/>
              <w:bottom w:val="single" w:sz="6" w:space="0" w:color="CFCFCF"/>
              <w:right w:val="single" w:sz="6" w:space="0" w:color="CFCFCF"/>
            </w:tcBorders>
            <w:vAlign w:val="center"/>
            <w:hideMark/>
          </w:tcPr>
          <w:p w:rsidR="000035D4" w:rsidRDefault="000035D4">
            <w:pPr>
              <w:spacing w:after="20"/>
              <w:ind w:left="20"/>
              <w:jc w:val="center"/>
              <w:rPr>
                <w:sz w:val="24"/>
                <w:lang w:eastAsia="en-US"/>
              </w:rPr>
            </w:pPr>
            <w:r>
              <w:rPr>
                <w:color w:val="000000"/>
                <w:sz w:val="24"/>
                <w:lang w:eastAsia="en-US"/>
              </w:rPr>
              <w:t>5</w:t>
            </w:r>
          </w:p>
        </w:tc>
        <w:tc>
          <w:tcPr>
            <w:tcW w:w="2552" w:type="dxa"/>
            <w:tcBorders>
              <w:top w:val="single" w:sz="6" w:space="0" w:color="CFCFCF"/>
              <w:left w:val="single" w:sz="6" w:space="0" w:color="CFCFCF"/>
              <w:bottom w:val="single" w:sz="6" w:space="0" w:color="CFCFCF"/>
              <w:right w:val="single" w:sz="6" w:space="0" w:color="CFCFCF"/>
            </w:tcBorders>
            <w:hideMark/>
          </w:tcPr>
          <w:p w:rsidR="000035D4" w:rsidRDefault="000035D4">
            <w:pPr>
              <w:spacing w:after="20"/>
              <w:ind w:left="20"/>
              <w:jc w:val="both"/>
              <w:rPr>
                <w:sz w:val="24"/>
                <w:lang w:eastAsia="en-US"/>
              </w:rPr>
            </w:pPr>
            <w:r>
              <w:rPr>
                <w:color w:val="000000"/>
                <w:sz w:val="24"/>
                <w:lang w:eastAsia="en-US"/>
              </w:rPr>
              <w:t>Оценка уникальности медицинской технологии</w:t>
            </w:r>
          </w:p>
        </w:tc>
        <w:tc>
          <w:tcPr>
            <w:tcW w:w="6344" w:type="dxa"/>
            <w:tcBorders>
              <w:top w:val="single" w:sz="6" w:space="0" w:color="CFCFCF"/>
              <w:left w:val="single" w:sz="6" w:space="0" w:color="CFCFCF"/>
              <w:bottom w:val="single" w:sz="6" w:space="0" w:color="CFCFCF"/>
              <w:right w:val="single" w:sz="6" w:space="0" w:color="CFCFCF"/>
            </w:tcBorders>
            <w:hideMark/>
          </w:tcPr>
          <w:p w:rsidR="000035D4" w:rsidRDefault="00B5088F">
            <w:pPr>
              <w:jc w:val="center"/>
              <w:rPr>
                <w:sz w:val="24"/>
                <w:highlight w:val="yellow"/>
                <w:lang w:eastAsia="en-US"/>
              </w:rPr>
            </w:pPr>
            <w:r w:rsidRPr="00B5088F">
              <w:rPr>
                <w:sz w:val="24"/>
                <w:lang w:eastAsia="en-US"/>
              </w:rPr>
              <w:t>6</w:t>
            </w:r>
          </w:p>
        </w:tc>
      </w:tr>
      <w:tr w:rsidR="000035D4" w:rsidTr="000035D4">
        <w:tc>
          <w:tcPr>
            <w:tcW w:w="560" w:type="dxa"/>
            <w:tcBorders>
              <w:top w:val="single" w:sz="6" w:space="0" w:color="CFCFCF"/>
              <w:left w:val="single" w:sz="6" w:space="0" w:color="CFCFCF"/>
              <w:bottom w:val="single" w:sz="6" w:space="0" w:color="CFCFCF"/>
              <w:right w:val="single" w:sz="6" w:space="0" w:color="CFCFCF"/>
            </w:tcBorders>
            <w:vAlign w:val="center"/>
            <w:hideMark/>
          </w:tcPr>
          <w:p w:rsidR="000035D4" w:rsidRDefault="000035D4">
            <w:pPr>
              <w:spacing w:after="20"/>
              <w:ind w:left="20"/>
              <w:jc w:val="center"/>
              <w:rPr>
                <w:sz w:val="24"/>
                <w:lang w:eastAsia="en-US"/>
              </w:rPr>
            </w:pPr>
            <w:r>
              <w:rPr>
                <w:color w:val="000000"/>
                <w:sz w:val="24"/>
                <w:lang w:eastAsia="en-US"/>
              </w:rPr>
              <w:t>6</w:t>
            </w:r>
          </w:p>
        </w:tc>
        <w:tc>
          <w:tcPr>
            <w:tcW w:w="2552" w:type="dxa"/>
            <w:tcBorders>
              <w:top w:val="single" w:sz="6" w:space="0" w:color="CFCFCF"/>
              <w:left w:val="single" w:sz="6" w:space="0" w:color="CFCFCF"/>
              <w:bottom w:val="single" w:sz="6" w:space="0" w:color="CFCFCF"/>
              <w:right w:val="single" w:sz="6" w:space="0" w:color="CFCFCF"/>
            </w:tcBorders>
            <w:hideMark/>
          </w:tcPr>
          <w:p w:rsidR="000035D4" w:rsidRDefault="000035D4">
            <w:pPr>
              <w:spacing w:after="20"/>
              <w:ind w:left="20"/>
              <w:jc w:val="both"/>
              <w:rPr>
                <w:sz w:val="24"/>
                <w:lang w:eastAsia="en-US"/>
              </w:rPr>
            </w:pPr>
            <w:r>
              <w:rPr>
                <w:color w:val="000000"/>
                <w:sz w:val="24"/>
                <w:lang w:eastAsia="en-US"/>
              </w:rPr>
              <w:t xml:space="preserve">Оценка </w:t>
            </w:r>
            <w:proofErr w:type="spellStart"/>
            <w:r>
              <w:rPr>
                <w:color w:val="000000"/>
                <w:sz w:val="24"/>
                <w:lang w:eastAsia="en-US"/>
              </w:rPr>
              <w:t>затратоемкости</w:t>
            </w:r>
            <w:proofErr w:type="spellEnd"/>
            <w:r>
              <w:rPr>
                <w:color w:val="000000"/>
                <w:sz w:val="24"/>
                <w:lang w:eastAsia="en-US"/>
              </w:rPr>
              <w:t xml:space="preserve"> медицинской технологии</w:t>
            </w:r>
          </w:p>
        </w:tc>
        <w:tc>
          <w:tcPr>
            <w:tcW w:w="6344" w:type="dxa"/>
            <w:tcBorders>
              <w:top w:val="single" w:sz="6" w:space="0" w:color="CFCFCF"/>
              <w:left w:val="single" w:sz="6" w:space="0" w:color="CFCFCF"/>
              <w:bottom w:val="single" w:sz="6" w:space="0" w:color="CFCFCF"/>
              <w:right w:val="single" w:sz="6" w:space="0" w:color="CFCFCF"/>
            </w:tcBorders>
            <w:hideMark/>
          </w:tcPr>
          <w:p w:rsidR="000035D4" w:rsidRDefault="008D46C7">
            <w:pPr>
              <w:jc w:val="center"/>
              <w:rPr>
                <w:sz w:val="24"/>
                <w:highlight w:val="yellow"/>
                <w:lang w:eastAsia="en-US"/>
              </w:rPr>
            </w:pPr>
            <w:r w:rsidRPr="008D46C7">
              <w:rPr>
                <w:sz w:val="24"/>
                <w:lang w:eastAsia="en-US"/>
              </w:rPr>
              <w:t>2</w:t>
            </w:r>
          </w:p>
        </w:tc>
      </w:tr>
      <w:tr w:rsidR="000035D4" w:rsidTr="000035D4">
        <w:tc>
          <w:tcPr>
            <w:tcW w:w="3112" w:type="dxa"/>
            <w:gridSpan w:val="2"/>
            <w:tcBorders>
              <w:top w:val="single" w:sz="6" w:space="0" w:color="CFCFCF"/>
              <w:left w:val="single" w:sz="6" w:space="0" w:color="CFCFCF"/>
              <w:bottom w:val="single" w:sz="6" w:space="0" w:color="CFCFCF"/>
              <w:right w:val="single" w:sz="6" w:space="0" w:color="CFCFCF"/>
            </w:tcBorders>
            <w:hideMark/>
          </w:tcPr>
          <w:p w:rsidR="000035D4" w:rsidRDefault="000035D4">
            <w:pPr>
              <w:spacing w:after="20"/>
              <w:ind w:left="20"/>
              <w:jc w:val="both"/>
              <w:rPr>
                <w:color w:val="000000"/>
                <w:sz w:val="24"/>
                <w:lang w:eastAsia="en-US"/>
              </w:rPr>
            </w:pPr>
            <w:r>
              <w:rPr>
                <w:color w:val="000000"/>
                <w:sz w:val="24"/>
                <w:lang w:eastAsia="en-US"/>
              </w:rPr>
              <w:t xml:space="preserve">Итого по 1-4 критериям </w:t>
            </w:r>
          </w:p>
        </w:tc>
        <w:tc>
          <w:tcPr>
            <w:tcW w:w="6344" w:type="dxa"/>
            <w:tcBorders>
              <w:top w:val="single" w:sz="6" w:space="0" w:color="CFCFCF"/>
              <w:left w:val="single" w:sz="6" w:space="0" w:color="CFCFCF"/>
              <w:bottom w:val="single" w:sz="6" w:space="0" w:color="CFCFCF"/>
              <w:right w:val="single" w:sz="6" w:space="0" w:color="CFCFCF"/>
            </w:tcBorders>
            <w:hideMark/>
          </w:tcPr>
          <w:p w:rsidR="000035D4" w:rsidRDefault="000035D4">
            <w:pPr>
              <w:jc w:val="center"/>
              <w:rPr>
                <w:sz w:val="24"/>
                <w:highlight w:val="yellow"/>
                <w:lang w:eastAsia="en-US"/>
              </w:rPr>
            </w:pPr>
          </w:p>
        </w:tc>
      </w:tr>
      <w:tr w:rsidR="000035D4" w:rsidTr="000035D4">
        <w:tc>
          <w:tcPr>
            <w:tcW w:w="3112" w:type="dxa"/>
            <w:gridSpan w:val="2"/>
            <w:tcBorders>
              <w:top w:val="single" w:sz="6" w:space="0" w:color="CFCFCF"/>
              <w:left w:val="single" w:sz="6" w:space="0" w:color="CFCFCF"/>
              <w:bottom w:val="single" w:sz="6" w:space="0" w:color="CFCFCF"/>
              <w:right w:val="single" w:sz="6" w:space="0" w:color="CFCFCF"/>
            </w:tcBorders>
            <w:hideMark/>
          </w:tcPr>
          <w:p w:rsidR="000035D4" w:rsidRDefault="001828E6">
            <w:pPr>
              <w:spacing w:after="20"/>
              <w:ind w:left="20"/>
              <w:jc w:val="both"/>
              <w:rPr>
                <w:sz w:val="24"/>
                <w:lang w:eastAsia="en-US"/>
              </w:rPr>
            </w:pPr>
            <w:r>
              <w:rPr>
                <w:color w:val="000000"/>
                <w:sz w:val="24"/>
                <w:lang w:eastAsia="en-US"/>
              </w:rPr>
              <w:t>Примечание</w:t>
            </w:r>
          </w:p>
        </w:tc>
        <w:tc>
          <w:tcPr>
            <w:tcW w:w="6344" w:type="dxa"/>
            <w:tcBorders>
              <w:top w:val="single" w:sz="6" w:space="0" w:color="CFCFCF"/>
              <w:left w:val="single" w:sz="6" w:space="0" w:color="CFCFCF"/>
              <w:bottom w:val="single" w:sz="6" w:space="0" w:color="CFCFCF"/>
              <w:right w:val="single" w:sz="6" w:space="0" w:color="CFCFCF"/>
            </w:tcBorders>
            <w:hideMark/>
          </w:tcPr>
          <w:p w:rsidR="000035D4" w:rsidRPr="000035D4" w:rsidRDefault="00853451" w:rsidP="00C53D10">
            <w:pPr>
              <w:jc w:val="both"/>
              <w:rPr>
                <w:strike/>
                <w:sz w:val="24"/>
                <w:lang w:eastAsia="en-US"/>
              </w:rPr>
            </w:pPr>
            <w:r w:rsidRPr="00966BD2">
              <w:rPr>
                <w:sz w:val="24"/>
                <w:szCs w:val="24"/>
              </w:rPr>
              <w:t xml:space="preserve">Вспомогательная трансплантация печени является эффективной медицинской технологией для лечения молниеносной формы острой печеночной </w:t>
            </w:r>
            <w:r w:rsidRPr="00966BD2">
              <w:rPr>
                <w:sz w:val="24"/>
                <w:szCs w:val="24"/>
              </w:rPr>
              <w:lastRenderedPageBreak/>
              <w:t>недостаточности</w:t>
            </w:r>
            <w:r w:rsidR="00C53D10">
              <w:rPr>
                <w:sz w:val="24"/>
                <w:szCs w:val="24"/>
              </w:rPr>
              <w:t>, а также</w:t>
            </w:r>
            <w:r w:rsidRPr="00966BD2">
              <w:rPr>
                <w:sz w:val="24"/>
                <w:szCs w:val="24"/>
              </w:rPr>
              <w:t xml:space="preserve"> ферментативных дефектов у детей. </w:t>
            </w:r>
          </w:p>
        </w:tc>
      </w:tr>
      <w:tr w:rsidR="000035D4" w:rsidTr="000035D4">
        <w:tc>
          <w:tcPr>
            <w:tcW w:w="3112" w:type="dxa"/>
            <w:gridSpan w:val="2"/>
            <w:tcBorders>
              <w:top w:val="single" w:sz="6" w:space="0" w:color="CFCFCF"/>
              <w:left w:val="single" w:sz="6" w:space="0" w:color="CFCFCF"/>
              <w:bottom w:val="single" w:sz="6" w:space="0" w:color="CFCFCF"/>
              <w:right w:val="single" w:sz="6" w:space="0" w:color="CFCFCF"/>
            </w:tcBorders>
            <w:hideMark/>
          </w:tcPr>
          <w:p w:rsidR="000035D4" w:rsidRDefault="000035D4">
            <w:pPr>
              <w:spacing w:after="20"/>
              <w:ind w:left="20"/>
              <w:jc w:val="both"/>
              <w:rPr>
                <w:sz w:val="24"/>
                <w:lang w:eastAsia="en-US"/>
              </w:rPr>
            </w:pPr>
            <w:r>
              <w:rPr>
                <w:color w:val="000000"/>
                <w:sz w:val="24"/>
                <w:lang w:eastAsia="en-US"/>
              </w:rPr>
              <w:lastRenderedPageBreak/>
              <w:t>Фамилия, имя, отчество (при его наличии), дата и подпись эксперта</w:t>
            </w:r>
          </w:p>
        </w:tc>
        <w:tc>
          <w:tcPr>
            <w:tcW w:w="6344" w:type="dxa"/>
            <w:tcBorders>
              <w:top w:val="single" w:sz="6" w:space="0" w:color="CFCFCF"/>
              <w:left w:val="single" w:sz="6" w:space="0" w:color="CFCFCF"/>
              <w:bottom w:val="single" w:sz="6" w:space="0" w:color="CFCFCF"/>
              <w:right w:val="single" w:sz="6" w:space="0" w:color="CFCFCF"/>
            </w:tcBorders>
            <w:hideMark/>
          </w:tcPr>
          <w:p w:rsidR="000035D4" w:rsidRDefault="00C53D10" w:rsidP="00C53D10">
            <w:pPr>
              <w:jc w:val="center"/>
              <w:rPr>
                <w:sz w:val="24"/>
                <w:lang w:eastAsia="en-US"/>
              </w:rPr>
            </w:pPr>
            <w:r>
              <w:rPr>
                <w:sz w:val="24"/>
                <w:lang w:eastAsia="en-US"/>
              </w:rPr>
              <w:t>15</w:t>
            </w:r>
            <w:bookmarkStart w:id="0" w:name="_GoBack"/>
            <w:bookmarkEnd w:id="0"/>
          </w:p>
        </w:tc>
      </w:tr>
    </w:tbl>
    <w:p w:rsidR="000035D4" w:rsidRDefault="000035D4" w:rsidP="000035D4">
      <w:pPr>
        <w:ind w:firstLine="567"/>
        <w:jc w:val="center"/>
        <w:rPr>
          <w:b/>
        </w:rPr>
      </w:pPr>
      <w:bookmarkStart w:id="1" w:name="Таблица2_Методология_PICO"/>
    </w:p>
    <w:p w:rsidR="000035D4" w:rsidRDefault="000035D4" w:rsidP="000035D4">
      <w:pPr>
        <w:ind w:firstLine="567"/>
        <w:jc w:val="center"/>
        <w:rPr>
          <w:b/>
        </w:rPr>
      </w:pPr>
      <w:r>
        <w:rPr>
          <w:b/>
        </w:rPr>
        <w:t>Таблица № 2</w:t>
      </w:r>
    </w:p>
    <w:p w:rsidR="000035D4" w:rsidRDefault="000035D4" w:rsidP="000035D4">
      <w:pPr>
        <w:ind w:firstLine="567"/>
        <w:jc w:val="center"/>
        <w:rPr>
          <w:b/>
        </w:rPr>
      </w:pPr>
      <w:r>
        <w:rPr>
          <w:b/>
        </w:rPr>
        <w:t>Методология PICO</w:t>
      </w:r>
    </w:p>
    <w:bookmarkEnd w:id="1"/>
    <w:p w:rsidR="000035D4" w:rsidRDefault="000035D4" w:rsidP="000035D4">
      <w:pPr>
        <w:ind w:firstLine="567"/>
        <w:jc w:val="center"/>
        <w:rPr>
          <w:b/>
        </w:rPr>
      </w:pPr>
    </w:p>
    <w:tbl>
      <w:tblPr>
        <w:tblStyle w:val="a5"/>
        <w:tblW w:w="0" w:type="auto"/>
        <w:tblInd w:w="108" w:type="dxa"/>
        <w:tblLook w:val="04A0" w:firstRow="1" w:lastRow="0" w:firstColumn="1" w:lastColumn="0" w:noHBand="0" w:noVBand="1"/>
      </w:tblPr>
      <w:tblGrid>
        <w:gridCol w:w="3528"/>
        <w:gridCol w:w="3106"/>
        <w:gridCol w:w="2829"/>
      </w:tblGrid>
      <w:tr w:rsidR="000035D4" w:rsidTr="000035D4">
        <w:tc>
          <w:tcPr>
            <w:tcW w:w="4503" w:type="dxa"/>
            <w:tcBorders>
              <w:top w:val="single" w:sz="4" w:space="0" w:color="auto"/>
              <w:left w:val="single" w:sz="4" w:space="0" w:color="auto"/>
              <w:bottom w:val="single" w:sz="4" w:space="0" w:color="auto"/>
              <w:right w:val="single" w:sz="4" w:space="0" w:color="auto"/>
            </w:tcBorders>
          </w:tcPr>
          <w:p w:rsidR="000035D4" w:rsidRDefault="000035D4">
            <w:pPr>
              <w:jc w:val="both"/>
              <w:rPr>
                <w:sz w:val="24"/>
                <w:lang w:eastAsia="en-US"/>
              </w:rPr>
            </w:pPr>
          </w:p>
        </w:tc>
        <w:tc>
          <w:tcPr>
            <w:tcW w:w="2810" w:type="dxa"/>
            <w:tcBorders>
              <w:top w:val="single" w:sz="4" w:space="0" w:color="auto"/>
              <w:left w:val="single" w:sz="4" w:space="0" w:color="auto"/>
              <w:bottom w:val="single" w:sz="4" w:space="0" w:color="auto"/>
              <w:right w:val="single" w:sz="4" w:space="0" w:color="auto"/>
            </w:tcBorders>
            <w:hideMark/>
          </w:tcPr>
          <w:p w:rsidR="000035D4" w:rsidRDefault="000035D4">
            <w:pPr>
              <w:jc w:val="center"/>
              <w:rPr>
                <w:sz w:val="24"/>
                <w:lang w:eastAsia="en-US"/>
              </w:rPr>
            </w:pPr>
            <w:r>
              <w:rPr>
                <w:sz w:val="24"/>
                <w:lang w:eastAsia="en-US"/>
              </w:rPr>
              <w:t>Терминология на русском языке</w:t>
            </w:r>
          </w:p>
        </w:tc>
        <w:tc>
          <w:tcPr>
            <w:tcW w:w="2150" w:type="dxa"/>
            <w:tcBorders>
              <w:top w:val="single" w:sz="4" w:space="0" w:color="auto"/>
              <w:left w:val="single" w:sz="4" w:space="0" w:color="auto"/>
              <w:bottom w:val="single" w:sz="4" w:space="0" w:color="auto"/>
              <w:right w:val="single" w:sz="4" w:space="0" w:color="auto"/>
            </w:tcBorders>
            <w:hideMark/>
          </w:tcPr>
          <w:p w:rsidR="000035D4" w:rsidRPr="00A84310" w:rsidRDefault="000035D4" w:rsidP="00A84310">
            <w:pPr>
              <w:tabs>
                <w:tab w:val="left" w:pos="280"/>
              </w:tabs>
              <w:rPr>
                <w:sz w:val="24"/>
                <w:szCs w:val="24"/>
                <w:lang w:eastAsia="en-US"/>
              </w:rPr>
            </w:pPr>
            <w:r w:rsidRPr="00A84310">
              <w:rPr>
                <w:sz w:val="24"/>
                <w:szCs w:val="24"/>
                <w:lang w:eastAsia="en-US"/>
              </w:rPr>
              <w:t>Терминология на английском языке</w:t>
            </w:r>
          </w:p>
        </w:tc>
      </w:tr>
      <w:tr w:rsidR="000035D4" w:rsidRPr="00D73409" w:rsidTr="000035D4">
        <w:tc>
          <w:tcPr>
            <w:tcW w:w="4503" w:type="dxa"/>
            <w:tcBorders>
              <w:top w:val="single" w:sz="4" w:space="0" w:color="auto"/>
              <w:left w:val="single" w:sz="4" w:space="0" w:color="auto"/>
              <w:bottom w:val="single" w:sz="4" w:space="0" w:color="auto"/>
              <w:right w:val="single" w:sz="4" w:space="0" w:color="auto"/>
            </w:tcBorders>
            <w:hideMark/>
          </w:tcPr>
          <w:p w:rsidR="000035D4" w:rsidRDefault="000035D4">
            <w:pPr>
              <w:jc w:val="center"/>
              <w:rPr>
                <w:i/>
                <w:sz w:val="24"/>
                <w:lang w:eastAsia="en-US"/>
              </w:rPr>
            </w:pPr>
            <w:proofErr w:type="spellStart"/>
            <w:proofErr w:type="gramStart"/>
            <w:r>
              <w:rPr>
                <w:b/>
                <w:sz w:val="24"/>
                <w:lang w:eastAsia="en-US"/>
              </w:rPr>
              <w:t>P</w:t>
            </w:r>
            <w:r>
              <w:rPr>
                <w:sz w:val="24"/>
                <w:lang w:eastAsia="en-US"/>
              </w:rPr>
              <w:t>opulation</w:t>
            </w:r>
            <w:proofErr w:type="spellEnd"/>
            <w:r>
              <w:rPr>
                <w:sz w:val="24"/>
                <w:lang w:eastAsia="en-US"/>
              </w:rPr>
              <w:t xml:space="preserve"> или </w:t>
            </w:r>
            <w:proofErr w:type="spellStart"/>
            <w:r>
              <w:rPr>
                <w:b/>
                <w:sz w:val="24"/>
                <w:lang w:eastAsia="en-US"/>
              </w:rPr>
              <w:t>P</w:t>
            </w:r>
            <w:r>
              <w:rPr>
                <w:sz w:val="24"/>
                <w:lang w:eastAsia="en-US"/>
              </w:rPr>
              <w:t>atient</w:t>
            </w:r>
            <w:proofErr w:type="spellEnd"/>
            <w:r>
              <w:rPr>
                <w:sz w:val="24"/>
                <w:lang w:eastAsia="en-US"/>
              </w:rPr>
              <w:t xml:space="preserve"> – (</w:t>
            </w:r>
            <w:r>
              <w:rPr>
                <w:i/>
                <w:sz w:val="24"/>
                <w:lang w:eastAsia="en-US"/>
              </w:rPr>
              <w:t>население или пациент:</w:t>
            </w:r>
            <w:proofErr w:type="gramEnd"/>
            <w:r>
              <w:rPr>
                <w:i/>
                <w:sz w:val="24"/>
                <w:lang w:eastAsia="en-US"/>
              </w:rPr>
              <w:t xml:space="preserve"> Целевой контингент или пациент:</w:t>
            </w:r>
          </w:p>
          <w:p w:rsidR="000035D4" w:rsidRDefault="000035D4">
            <w:pPr>
              <w:jc w:val="center"/>
              <w:rPr>
                <w:sz w:val="24"/>
                <w:lang w:eastAsia="en-US"/>
              </w:rPr>
            </w:pPr>
            <w:r>
              <w:rPr>
                <w:i/>
                <w:sz w:val="24"/>
                <w:lang w:eastAsia="en-US"/>
              </w:rPr>
              <w:t>для кого используется технология)</w:t>
            </w:r>
          </w:p>
        </w:tc>
        <w:tc>
          <w:tcPr>
            <w:tcW w:w="2810" w:type="dxa"/>
            <w:tcBorders>
              <w:top w:val="single" w:sz="4" w:space="0" w:color="auto"/>
              <w:left w:val="single" w:sz="4" w:space="0" w:color="auto"/>
              <w:bottom w:val="single" w:sz="4" w:space="0" w:color="auto"/>
              <w:right w:val="single" w:sz="4" w:space="0" w:color="auto"/>
            </w:tcBorders>
          </w:tcPr>
          <w:p w:rsidR="000035D4" w:rsidRDefault="000035D4">
            <w:pPr>
              <w:tabs>
                <w:tab w:val="left" w:pos="280"/>
              </w:tabs>
              <w:rPr>
                <w:sz w:val="24"/>
                <w:lang w:eastAsia="en-US"/>
              </w:rPr>
            </w:pPr>
            <w:r>
              <w:rPr>
                <w:sz w:val="24"/>
                <w:lang w:eastAsia="en-US"/>
              </w:rPr>
              <w:t xml:space="preserve">Пациенты с </w:t>
            </w:r>
            <w:r w:rsidR="00EC469E" w:rsidRPr="0013155F">
              <w:rPr>
                <w:sz w:val="24"/>
                <w:szCs w:val="24"/>
                <w:lang w:eastAsia="en-US"/>
              </w:rPr>
              <w:t>хроническ</w:t>
            </w:r>
            <w:r w:rsidR="00EC469E">
              <w:rPr>
                <w:sz w:val="24"/>
                <w:szCs w:val="24"/>
                <w:lang w:eastAsia="en-US"/>
              </w:rPr>
              <w:t xml:space="preserve">ой </w:t>
            </w:r>
            <w:r w:rsidR="00EC469E" w:rsidRPr="0013155F">
              <w:rPr>
                <w:sz w:val="24"/>
                <w:szCs w:val="24"/>
                <w:lang w:eastAsia="en-US"/>
              </w:rPr>
              <w:t>печеночн</w:t>
            </w:r>
            <w:r w:rsidR="00EC469E">
              <w:rPr>
                <w:sz w:val="24"/>
                <w:szCs w:val="24"/>
                <w:lang w:eastAsia="en-US"/>
              </w:rPr>
              <w:t xml:space="preserve">ой </w:t>
            </w:r>
            <w:r w:rsidR="00EC469E" w:rsidRPr="0013155F">
              <w:rPr>
                <w:sz w:val="24"/>
                <w:szCs w:val="24"/>
                <w:lang w:eastAsia="en-US"/>
              </w:rPr>
              <w:t>недостаточност</w:t>
            </w:r>
            <w:r w:rsidR="00EC469E">
              <w:rPr>
                <w:sz w:val="24"/>
                <w:szCs w:val="24"/>
                <w:lang w:eastAsia="en-US"/>
              </w:rPr>
              <w:t>ью</w:t>
            </w:r>
          </w:p>
          <w:p w:rsidR="000035D4" w:rsidRDefault="000035D4">
            <w:pPr>
              <w:jc w:val="center"/>
              <w:rPr>
                <w:sz w:val="24"/>
                <w:highlight w:val="cyan"/>
                <w:lang w:eastAsia="en-US"/>
              </w:rPr>
            </w:pPr>
          </w:p>
        </w:tc>
        <w:tc>
          <w:tcPr>
            <w:tcW w:w="2150" w:type="dxa"/>
            <w:tcBorders>
              <w:top w:val="single" w:sz="4" w:space="0" w:color="auto"/>
              <w:left w:val="single" w:sz="4" w:space="0" w:color="auto"/>
              <w:bottom w:val="single" w:sz="4" w:space="0" w:color="auto"/>
              <w:right w:val="single" w:sz="4" w:space="0" w:color="auto"/>
            </w:tcBorders>
            <w:hideMark/>
          </w:tcPr>
          <w:p w:rsidR="000035D4" w:rsidRPr="00212F44" w:rsidRDefault="00EC469E" w:rsidP="00A84310">
            <w:pPr>
              <w:tabs>
                <w:tab w:val="left" w:pos="280"/>
              </w:tabs>
              <w:rPr>
                <w:sz w:val="24"/>
                <w:szCs w:val="24"/>
                <w:lang w:val="en-US" w:eastAsia="en-US"/>
              </w:rPr>
            </w:pPr>
            <w:r w:rsidRPr="00212F44">
              <w:rPr>
                <w:sz w:val="24"/>
                <w:szCs w:val="24"/>
                <w:lang w:val="en-US" w:eastAsia="en-US"/>
              </w:rPr>
              <w:t>Patients with liver failure/hepatic failure/chronic hypohepatia/hepatism/liver decompensation/life threatening liver diseases</w:t>
            </w:r>
          </w:p>
        </w:tc>
      </w:tr>
      <w:tr w:rsidR="000035D4" w:rsidRPr="00D73409" w:rsidTr="000035D4">
        <w:tc>
          <w:tcPr>
            <w:tcW w:w="4503" w:type="dxa"/>
            <w:tcBorders>
              <w:top w:val="single" w:sz="4" w:space="0" w:color="auto"/>
              <w:left w:val="single" w:sz="4" w:space="0" w:color="auto"/>
              <w:bottom w:val="single" w:sz="4" w:space="0" w:color="auto"/>
              <w:right w:val="single" w:sz="4" w:space="0" w:color="auto"/>
            </w:tcBorders>
            <w:hideMark/>
          </w:tcPr>
          <w:p w:rsidR="000035D4" w:rsidRDefault="000035D4">
            <w:pPr>
              <w:jc w:val="both"/>
              <w:rPr>
                <w:sz w:val="24"/>
                <w:lang w:eastAsia="en-US"/>
              </w:rPr>
            </w:pPr>
            <w:proofErr w:type="spellStart"/>
            <w:r>
              <w:rPr>
                <w:b/>
                <w:sz w:val="24"/>
                <w:lang w:eastAsia="en-US"/>
              </w:rPr>
              <w:t>I</w:t>
            </w:r>
            <w:r>
              <w:rPr>
                <w:sz w:val="24"/>
                <w:lang w:eastAsia="en-US"/>
              </w:rPr>
              <w:t>ntervention</w:t>
            </w:r>
            <w:proofErr w:type="spellEnd"/>
            <w:r>
              <w:rPr>
                <w:sz w:val="24"/>
                <w:lang w:eastAsia="en-US"/>
              </w:rPr>
              <w:t xml:space="preserve"> или </w:t>
            </w:r>
            <w:proofErr w:type="spellStart"/>
            <w:r>
              <w:rPr>
                <w:sz w:val="24"/>
                <w:lang w:eastAsia="en-US"/>
              </w:rPr>
              <w:t>Exposure</w:t>
            </w:r>
            <w:proofErr w:type="spellEnd"/>
            <w:r>
              <w:rPr>
                <w:sz w:val="24"/>
                <w:lang w:eastAsia="en-US"/>
              </w:rPr>
              <w:t xml:space="preserve"> </w:t>
            </w:r>
            <w:r>
              <w:rPr>
                <w:i/>
                <w:sz w:val="24"/>
                <w:lang w:eastAsia="en-US"/>
              </w:rPr>
              <w:t>(Вмешательство, воздействие: изучаемая технология, используемая для целевой группы)</w:t>
            </w:r>
          </w:p>
        </w:tc>
        <w:tc>
          <w:tcPr>
            <w:tcW w:w="2810" w:type="dxa"/>
            <w:tcBorders>
              <w:top w:val="single" w:sz="4" w:space="0" w:color="auto"/>
              <w:left w:val="single" w:sz="4" w:space="0" w:color="auto"/>
              <w:bottom w:val="single" w:sz="4" w:space="0" w:color="auto"/>
              <w:right w:val="single" w:sz="4" w:space="0" w:color="auto"/>
            </w:tcBorders>
            <w:hideMark/>
          </w:tcPr>
          <w:p w:rsidR="000035D4" w:rsidRPr="007714B7" w:rsidRDefault="0037671E" w:rsidP="0037671E">
            <w:pPr>
              <w:jc w:val="center"/>
              <w:rPr>
                <w:sz w:val="24"/>
                <w:lang w:eastAsia="en-US"/>
              </w:rPr>
            </w:pPr>
            <w:r>
              <w:rPr>
                <w:color w:val="000000"/>
                <w:sz w:val="24"/>
                <w:szCs w:val="24"/>
              </w:rPr>
              <w:t>Вспомогательная</w:t>
            </w:r>
            <w:r>
              <w:rPr>
                <w:sz w:val="24"/>
                <w:lang w:eastAsia="en-US"/>
              </w:rPr>
              <w:t xml:space="preserve"> т</w:t>
            </w:r>
            <w:r w:rsidR="008F5A2E">
              <w:rPr>
                <w:sz w:val="24"/>
                <w:lang w:eastAsia="en-US"/>
              </w:rPr>
              <w:t>рансплантация п</w:t>
            </w:r>
            <w:r w:rsidR="007714B7">
              <w:rPr>
                <w:sz w:val="24"/>
                <w:lang w:eastAsia="en-US"/>
              </w:rPr>
              <w:t>ечени</w:t>
            </w:r>
            <w:r w:rsidR="007714B7" w:rsidRPr="007714B7">
              <w:rPr>
                <w:sz w:val="24"/>
                <w:lang w:eastAsia="en-US"/>
              </w:rPr>
              <w:t xml:space="preserve"> (</w:t>
            </w:r>
            <w:r w:rsidR="007714B7">
              <w:rPr>
                <w:sz w:val="24"/>
                <w:lang w:eastAsia="en-US"/>
              </w:rPr>
              <w:t>от живого донора)</w:t>
            </w:r>
          </w:p>
        </w:tc>
        <w:tc>
          <w:tcPr>
            <w:tcW w:w="2150" w:type="dxa"/>
            <w:tcBorders>
              <w:top w:val="single" w:sz="4" w:space="0" w:color="auto"/>
              <w:left w:val="single" w:sz="4" w:space="0" w:color="auto"/>
              <w:bottom w:val="single" w:sz="4" w:space="0" w:color="auto"/>
              <w:right w:val="single" w:sz="4" w:space="0" w:color="auto"/>
            </w:tcBorders>
            <w:hideMark/>
          </w:tcPr>
          <w:p w:rsidR="000035D4" w:rsidRPr="007714B7" w:rsidRDefault="0037671E" w:rsidP="0037671E">
            <w:pPr>
              <w:jc w:val="center"/>
              <w:rPr>
                <w:sz w:val="24"/>
                <w:highlight w:val="cyan"/>
                <w:lang w:val="en-US" w:eastAsia="en-US"/>
              </w:rPr>
            </w:pPr>
            <w:r>
              <w:rPr>
                <w:sz w:val="24"/>
                <w:lang w:val="en-US" w:eastAsia="en-US"/>
              </w:rPr>
              <w:t>A</w:t>
            </w:r>
            <w:r w:rsidRPr="00736D6B">
              <w:rPr>
                <w:sz w:val="24"/>
                <w:lang w:val="en-US" w:eastAsia="en-US"/>
              </w:rPr>
              <w:t>uxiliary</w:t>
            </w:r>
            <w:r>
              <w:rPr>
                <w:sz w:val="24"/>
                <w:lang w:val="en-US" w:eastAsia="en-US"/>
              </w:rPr>
              <w:t xml:space="preserve"> l</w:t>
            </w:r>
            <w:r w:rsidR="007714B7">
              <w:rPr>
                <w:sz w:val="24"/>
                <w:lang w:val="en-US" w:eastAsia="en-US"/>
              </w:rPr>
              <w:t>iver</w:t>
            </w:r>
            <w:r w:rsidR="008F5A2E">
              <w:rPr>
                <w:sz w:val="24"/>
                <w:lang w:val="en-US" w:eastAsia="en-US"/>
              </w:rPr>
              <w:t xml:space="preserve"> transplantation</w:t>
            </w:r>
            <w:r w:rsidR="007714B7">
              <w:rPr>
                <w:sz w:val="24"/>
                <w:lang w:val="en-US" w:eastAsia="en-US"/>
              </w:rPr>
              <w:t xml:space="preserve"> (living donor)</w:t>
            </w:r>
          </w:p>
        </w:tc>
      </w:tr>
      <w:tr w:rsidR="000035D4" w:rsidRPr="00D73409" w:rsidTr="000035D4">
        <w:tc>
          <w:tcPr>
            <w:tcW w:w="4503" w:type="dxa"/>
            <w:tcBorders>
              <w:top w:val="single" w:sz="4" w:space="0" w:color="auto"/>
              <w:left w:val="single" w:sz="4" w:space="0" w:color="auto"/>
              <w:bottom w:val="single" w:sz="4" w:space="0" w:color="auto"/>
              <w:right w:val="single" w:sz="4" w:space="0" w:color="auto"/>
            </w:tcBorders>
          </w:tcPr>
          <w:p w:rsidR="000035D4" w:rsidRDefault="000035D4">
            <w:pPr>
              <w:jc w:val="both"/>
              <w:rPr>
                <w:sz w:val="24"/>
                <w:lang w:eastAsia="en-US"/>
              </w:rPr>
            </w:pPr>
            <w:proofErr w:type="spellStart"/>
            <w:r>
              <w:rPr>
                <w:b/>
                <w:sz w:val="24"/>
                <w:lang w:eastAsia="en-US"/>
              </w:rPr>
              <w:t>C</w:t>
            </w:r>
            <w:r>
              <w:rPr>
                <w:sz w:val="24"/>
                <w:lang w:eastAsia="en-US"/>
              </w:rPr>
              <w:t>omparison</w:t>
            </w:r>
            <w:proofErr w:type="spellEnd"/>
            <w:r>
              <w:rPr>
                <w:sz w:val="24"/>
                <w:lang w:eastAsia="en-US"/>
              </w:rPr>
              <w:t xml:space="preserve"> </w:t>
            </w:r>
            <w:r>
              <w:rPr>
                <w:i/>
                <w:sz w:val="24"/>
                <w:lang w:eastAsia="en-US"/>
              </w:rPr>
              <w:t>(Альтернативная технология сравнения)</w:t>
            </w:r>
          </w:p>
          <w:p w:rsidR="000035D4" w:rsidRDefault="000035D4">
            <w:pPr>
              <w:jc w:val="both"/>
              <w:rPr>
                <w:sz w:val="24"/>
                <w:lang w:eastAsia="en-US"/>
              </w:rPr>
            </w:pPr>
          </w:p>
        </w:tc>
        <w:tc>
          <w:tcPr>
            <w:tcW w:w="2810" w:type="dxa"/>
            <w:tcBorders>
              <w:top w:val="single" w:sz="4" w:space="0" w:color="auto"/>
              <w:left w:val="single" w:sz="4" w:space="0" w:color="auto"/>
              <w:bottom w:val="single" w:sz="4" w:space="0" w:color="auto"/>
              <w:right w:val="single" w:sz="4" w:space="0" w:color="auto"/>
            </w:tcBorders>
          </w:tcPr>
          <w:p w:rsidR="000035D4" w:rsidRDefault="0037671E" w:rsidP="00610D51">
            <w:pPr>
              <w:jc w:val="center"/>
              <w:rPr>
                <w:color w:val="000000"/>
                <w:sz w:val="24"/>
                <w:szCs w:val="24"/>
              </w:rPr>
            </w:pPr>
            <w:r>
              <w:rPr>
                <w:color w:val="000000"/>
                <w:sz w:val="24"/>
                <w:szCs w:val="24"/>
              </w:rPr>
              <w:t>Трансплантация печени от живого донора/от</w:t>
            </w:r>
            <w:r w:rsidR="003F693E">
              <w:rPr>
                <w:sz w:val="24"/>
                <w:lang w:eastAsia="en-US"/>
              </w:rPr>
              <w:t xml:space="preserve"> кадавра/</w:t>
            </w:r>
            <w:r w:rsidR="00FD5709">
              <w:rPr>
                <w:sz w:val="24"/>
                <w:lang w:eastAsia="en-US"/>
              </w:rPr>
              <w:t>В</w:t>
            </w:r>
            <w:r w:rsidR="00FD5709" w:rsidRPr="00CD19AF">
              <w:rPr>
                <w:color w:val="000000"/>
                <w:sz w:val="24"/>
                <w:szCs w:val="24"/>
              </w:rPr>
              <w:t xml:space="preserve">осстановительные операции на </w:t>
            </w:r>
            <w:r w:rsidR="00610D51">
              <w:rPr>
                <w:color w:val="000000"/>
                <w:sz w:val="24"/>
                <w:szCs w:val="24"/>
              </w:rPr>
              <w:t>печени</w:t>
            </w:r>
          </w:p>
          <w:p w:rsidR="00610D51" w:rsidRDefault="00610D51" w:rsidP="00610D51">
            <w:pPr>
              <w:jc w:val="center"/>
              <w:rPr>
                <w:color w:val="000000"/>
                <w:sz w:val="24"/>
                <w:szCs w:val="24"/>
              </w:rPr>
            </w:pPr>
          </w:p>
          <w:p w:rsidR="00610D51" w:rsidRDefault="00610D51" w:rsidP="00610D51">
            <w:pPr>
              <w:jc w:val="center"/>
              <w:rPr>
                <w:color w:val="000000"/>
                <w:sz w:val="24"/>
                <w:szCs w:val="24"/>
              </w:rPr>
            </w:pPr>
          </w:p>
          <w:p w:rsidR="00610D51" w:rsidRDefault="00610D51" w:rsidP="00610D51">
            <w:pPr>
              <w:jc w:val="center"/>
              <w:rPr>
                <w:sz w:val="24"/>
                <w:highlight w:val="yellow"/>
                <w:lang w:eastAsia="en-US"/>
              </w:rPr>
            </w:pPr>
          </w:p>
        </w:tc>
        <w:tc>
          <w:tcPr>
            <w:tcW w:w="2150" w:type="dxa"/>
            <w:tcBorders>
              <w:top w:val="single" w:sz="4" w:space="0" w:color="auto"/>
              <w:left w:val="single" w:sz="4" w:space="0" w:color="auto"/>
              <w:bottom w:val="single" w:sz="4" w:space="0" w:color="auto"/>
              <w:right w:val="single" w:sz="4" w:space="0" w:color="auto"/>
            </w:tcBorders>
          </w:tcPr>
          <w:p w:rsidR="000035D4" w:rsidRPr="00AA4DBF" w:rsidRDefault="0037671E" w:rsidP="00797CA9">
            <w:pPr>
              <w:jc w:val="center"/>
              <w:rPr>
                <w:sz w:val="24"/>
                <w:highlight w:val="yellow"/>
                <w:lang w:val="en-US" w:eastAsia="en-US"/>
              </w:rPr>
            </w:pPr>
            <w:r>
              <w:rPr>
                <w:sz w:val="24"/>
                <w:lang w:val="en-US" w:eastAsia="en-US"/>
              </w:rPr>
              <w:t>Living donor</w:t>
            </w:r>
            <w:r w:rsidR="00736D6B" w:rsidRPr="00736D6B">
              <w:rPr>
                <w:sz w:val="24"/>
                <w:lang w:val="en-US" w:eastAsia="en-US"/>
              </w:rPr>
              <w:t xml:space="preserve"> </w:t>
            </w:r>
            <w:r w:rsidR="00797CA9">
              <w:rPr>
                <w:sz w:val="24"/>
                <w:lang w:val="en-US" w:eastAsia="en-US"/>
              </w:rPr>
              <w:t xml:space="preserve">liver </w:t>
            </w:r>
            <w:r w:rsidR="00736D6B" w:rsidRPr="00736D6B">
              <w:rPr>
                <w:sz w:val="24"/>
                <w:lang w:val="en-US" w:eastAsia="en-US"/>
              </w:rPr>
              <w:t xml:space="preserve">transplantation </w:t>
            </w:r>
            <w:r w:rsidR="00FD5709" w:rsidRPr="00FD5709">
              <w:rPr>
                <w:sz w:val="24"/>
                <w:lang w:val="en-US" w:eastAsia="en-US"/>
              </w:rPr>
              <w:t>/</w:t>
            </w:r>
            <w:r w:rsidR="003F693E" w:rsidRPr="003F693E">
              <w:rPr>
                <w:rFonts w:ascii="Arial" w:hAnsi="Arial" w:cs="Arial"/>
                <w:color w:val="000000"/>
                <w:sz w:val="20"/>
                <w:szCs w:val="20"/>
                <w:shd w:val="clear" w:color="auto" w:fill="FFFFFF"/>
                <w:lang w:val="en-US"/>
              </w:rPr>
              <w:t xml:space="preserve"> </w:t>
            </w:r>
            <w:r w:rsidR="003F693E">
              <w:rPr>
                <w:sz w:val="24"/>
                <w:lang w:val="en-US" w:eastAsia="en-US"/>
              </w:rPr>
              <w:t>Cadaver(</w:t>
            </w:r>
            <w:r w:rsidR="003F693E" w:rsidRPr="003F693E">
              <w:rPr>
                <w:sz w:val="24"/>
                <w:lang w:val="en-US" w:eastAsia="en-US"/>
              </w:rPr>
              <w:t xml:space="preserve">a deceased donor) received </w:t>
            </w:r>
            <w:r w:rsidR="00797CA9">
              <w:rPr>
                <w:sz w:val="24"/>
                <w:lang w:val="en-US" w:eastAsia="en-US"/>
              </w:rPr>
              <w:t xml:space="preserve">liver </w:t>
            </w:r>
            <w:r w:rsidR="003F693E" w:rsidRPr="003F693E">
              <w:rPr>
                <w:sz w:val="24"/>
                <w:lang w:val="en-US" w:eastAsia="en-US"/>
              </w:rPr>
              <w:t>transplantation</w:t>
            </w:r>
            <w:r w:rsidR="003F693E" w:rsidRPr="00FD5709">
              <w:rPr>
                <w:sz w:val="24"/>
                <w:lang w:val="en-US" w:eastAsia="en-US"/>
              </w:rPr>
              <w:t xml:space="preserve"> </w:t>
            </w:r>
            <w:r w:rsidR="00797CA9">
              <w:rPr>
                <w:sz w:val="24"/>
                <w:lang w:val="en-US" w:eastAsia="en-US"/>
              </w:rPr>
              <w:t xml:space="preserve">/Liver </w:t>
            </w:r>
            <w:r w:rsidR="00FD5709">
              <w:rPr>
                <w:sz w:val="24"/>
                <w:lang w:val="en-US" w:eastAsia="en-US"/>
              </w:rPr>
              <w:t>surgical repair</w:t>
            </w:r>
            <w:r w:rsidR="00AA4DBF" w:rsidRPr="00AA4DBF">
              <w:rPr>
                <w:sz w:val="24"/>
                <w:lang w:val="en-US" w:eastAsia="en-US"/>
              </w:rPr>
              <w:t>/</w:t>
            </w:r>
            <w:r w:rsidR="00AA4DBF">
              <w:rPr>
                <w:sz w:val="24"/>
                <w:lang w:val="en-US" w:eastAsia="en-US"/>
              </w:rPr>
              <w:t xml:space="preserve"> </w:t>
            </w:r>
          </w:p>
        </w:tc>
      </w:tr>
      <w:tr w:rsidR="000035D4" w:rsidRPr="00D73409" w:rsidTr="000035D4">
        <w:tc>
          <w:tcPr>
            <w:tcW w:w="4503" w:type="dxa"/>
            <w:tcBorders>
              <w:top w:val="single" w:sz="4" w:space="0" w:color="auto"/>
              <w:left w:val="single" w:sz="4" w:space="0" w:color="auto"/>
              <w:bottom w:val="single" w:sz="4" w:space="0" w:color="auto"/>
              <w:right w:val="single" w:sz="4" w:space="0" w:color="auto"/>
            </w:tcBorders>
          </w:tcPr>
          <w:p w:rsidR="000035D4" w:rsidRDefault="000035D4">
            <w:pPr>
              <w:jc w:val="both"/>
              <w:rPr>
                <w:sz w:val="24"/>
                <w:lang w:eastAsia="en-US"/>
              </w:rPr>
            </w:pPr>
            <w:proofErr w:type="spellStart"/>
            <w:r>
              <w:rPr>
                <w:b/>
                <w:sz w:val="24"/>
                <w:lang w:eastAsia="en-US"/>
              </w:rPr>
              <w:t>O</w:t>
            </w:r>
            <w:r>
              <w:rPr>
                <w:sz w:val="24"/>
                <w:lang w:eastAsia="en-US"/>
              </w:rPr>
              <w:t>utcomes</w:t>
            </w:r>
            <w:proofErr w:type="spellEnd"/>
            <w:r>
              <w:rPr>
                <w:sz w:val="24"/>
                <w:lang w:eastAsia="en-US"/>
              </w:rPr>
              <w:t xml:space="preserve"> </w:t>
            </w:r>
            <w:r>
              <w:rPr>
                <w:i/>
                <w:sz w:val="24"/>
                <w:lang w:eastAsia="en-US"/>
              </w:rPr>
              <w:t>(Результат: конечные и промежуточные результаты оценки)</w:t>
            </w:r>
          </w:p>
          <w:p w:rsidR="000035D4" w:rsidRDefault="000035D4">
            <w:pPr>
              <w:jc w:val="both"/>
              <w:rPr>
                <w:sz w:val="24"/>
                <w:lang w:eastAsia="en-US"/>
              </w:rPr>
            </w:pPr>
          </w:p>
        </w:tc>
        <w:tc>
          <w:tcPr>
            <w:tcW w:w="2810" w:type="dxa"/>
            <w:tcBorders>
              <w:top w:val="single" w:sz="4" w:space="0" w:color="auto"/>
              <w:left w:val="single" w:sz="4" w:space="0" w:color="auto"/>
              <w:bottom w:val="single" w:sz="4" w:space="0" w:color="auto"/>
              <w:right w:val="single" w:sz="4" w:space="0" w:color="auto"/>
            </w:tcBorders>
            <w:hideMark/>
          </w:tcPr>
          <w:p w:rsidR="000035D4" w:rsidRPr="009E5EBF" w:rsidRDefault="00796F28">
            <w:pPr>
              <w:rPr>
                <w:color w:val="000000"/>
                <w:sz w:val="24"/>
                <w:szCs w:val="24"/>
              </w:rPr>
            </w:pPr>
            <w:r w:rsidRPr="009E5EBF">
              <w:rPr>
                <w:color w:val="000000"/>
                <w:sz w:val="24"/>
                <w:szCs w:val="24"/>
              </w:rPr>
              <w:t xml:space="preserve">Сохранение </w:t>
            </w:r>
            <w:proofErr w:type="gramStart"/>
            <w:r w:rsidRPr="009E5EBF">
              <w:rPr>
                <w:color w:val="000000"/>
                <w:sz w:val="24"/>
                <w:szCs w:val="24"/>
              </w:rPr>
              <w:t>жизни</w:t>
            </w:r>
            <w:r w:rsidR="009E5EBF" w:rsidRPr="009E5EBF">
              <w:rPr>
                <w:color w:val="000000"/>
                <w:sz w:val="24"/>
                <w:szCs w:val="24"/>
              </w:rPr>
              <w:t>-выживаемость</w:t>
            </w:r>
            <w:proofErr w:type="gramEnd"/>
            <w:r w:rsidRPr="009E5EBF">
              <w:rPr>
                <w:color w:val="000000"/>
                <w:sz w:val="24"/>
                <w:szCs w:val="24"/>
              </w:rPr>
              <w:t xml:space="preserve"> / качество жизни/ </w:t>
            </w:r>
          </w:p>
        </w:tc>
        <w:tc>
          <w:tcPr>
            <w:tcW w:w="2150" w:type="dxa"/>
            <w:tcBorders>
              <w:top w:val="single" w:sz="4" w:space="0" w:color="auto"/>
              <w:left w:val="single" w:sz="4" w:space="0" w:color="auto"/>
              <w:bottom w:val="single" w:sz="4" w:space="0" w:color="auto"/>
              <w:right w:val="single" w:sz="4" w:space="0" w:color="auto"/>
            </w:tcBorders>
            <w:hideMark/>
          </w:tcPr>
          <w:p w:rsidR="000035D4" w:rsidRPr="00B53EA2" w:rsidRDefault="00E23BA2">
            <w:pPr>
              <w:rPr>
                <w:color w:val="000000"/>
                <w:sz w:val="24"/>
                <w:szCs w:val="24"/>
                <w:lang w:val="en-US"/>
              </w:rPr>
            </w:pPr>
            <w:r w:rsidRPr="00B53EA2">
              <w:rPr>
                <w:color w:val="000000"/>
                <w:sz w:val="24"/>
                <w:szCs w:val="24"/>
                <w:lang w:val="en-US"/>
              </w:rPr>
              <w:t>Survival rate</w:t>
            </w:r>
            <w:r w:rsidR="009E5EBF" w:rsidRPr="00B53EA2">
              <w:rPr>
                <w:color w:val="000000"/>
                <w:sz w:val="24"/>
                <w:szCs w:val="24"/>
                <w:lang w:val="en-US"/>
              </w:rPr>
              <w:t>/ quality of life</w:t>
            </w:r>
          </w:p>
        </w:tc>
      </w:tr>
    </w:tbl>
    <w:p w:rsidR="000035D4" w:rsidRDefault="000035D4" w:rsidP="000035D4">
      <w:pPr>
        <w:ind w:firstLine="567"/>
        <w:jc w:val="center"/>
        <w:rPr>
          <w:b/>
          <w:lang w:val="en-US"/>
        </w:rPr>
      </w:pPr>
      <w:bookmarkStart w:id="2" w:name="Таблица10_промежут_результ_оцен_клинэфф"/>
    </w:p>
    <w:p w:rsidR="000035D4" w:rsidRDefault="000035D4" w:rsidP="000035D4">
      <w:pPr>
        <w:ind w:firstLine="567"/>
        <w:jc w:val="center"/>
        <w:rPr>
          <w:b/>
        </w:rPr>
      </w:pPr>
      <w:r>
        <w:rPr>
          <w:b/>
        </w:rPr>
        <w:t>Таблица №10</w:t>
      </w:r>
    </w:p>
    <w:p w:rsidR="000035D4" w:rsidRDefault="000035D4" w:rsidP="000035D4">
      <w:pPr>
        <w:ind w:firstLine="567"/>
        <w:jc w:val="center"/>
        <w:rPr>
          <w:b/>
          <w:color w:val="000000"/>
        </w:rPr>
      </w:pPr>
      <w:r>
        <w:rPr>
          <w:b/>
          <w:color w:val="000000"/>
        </w:rPr>
        <w:t xml:space="preserve">Результаты оценки исследования доказательств </w:t>
      </w:r>
    </w:p>
    <w:p w:rsidR="000035D4" w:rsidRDefault="000035D4" w:rsidP="000035D4">
      <w:pPr>
        <w:ind w:firstLine="567"/>
        <w:jc w:val="center"/>
        <w:rPr>
          <w:b/>
          <w:color w:val="000000"/>
        </w:rPr>
      </w:pPr>
      <w:r>
        <w:rPr>
          <w:b/>
          <w:color w:val="000000"/>
        </w:rPr>
        <w:t>клинической эффективности</w:t>
      </w:r>
    </w:p>
    <w:p w:rsidR="000035D4" w:rsidRDefault="000035D4" w:rsidP="000035D4">
      <w:pPr>
        <w:ind w:firstLine="567"/>
        <w:jc w:val="center"/>
        <w:rPr>
          <w:b/>
          <w:color w:val="000000"/>
        </w:rPr>
      </w:pPr>
    </w:p>
    <w:tbl>
      <w:tblPr>
        <w:tblStyle w:val="a5"/>
        <w:tblW w:w="9571" w:type="dxa"/>
        <w:tblLayout w:type="fixed"/>
        <w:tblLook w:val="04A0" w:firstRow="1" w:lastRow="0" w:firstColumn="1" w:lastColumn="0" w:noHBand="0" w:noVBand="1"/>
      </w:tblPr>
      <w:tblGrid>
        <w:gridCol w:w="311"/>
        <w:gridCol w:w="1175"/>
        <w:gridCol w:w="1599"/>
        <w:gridCol w:w="6486"/>
      </w:tblGrid>
      <w:tr w:rsidR="009456EA" w:rsidTr="00AC5C5F">
        <w:tc>
          <w:tcPr>
            <w:tcW w:w="311" w:type="dxa"/>
            <w:tcBorders>
              <w:top w:val="single" w:sz="4" w:space="0" w:color="auto"/>
              <w:left w:val="single" w:sz="4" w:space="0" w:color="auto"/>
              <w:bottom w:val="single" w:sz="4" w:space="0" w:color="auto"/>
              <w:right w:val="single" w:sz="4" w:space="0" w:color="auto"/>
            </w:tcBorders>
            <w:hideMark/>
          </w:tcPr>
          <w:bookmarkEnd w:id="2"/>
          <w:p w:rsidR="009456EA" w:rsidRDefault="009456EA" w:rsidP="00B53EA2">
            <w:pPr>
              <w:jc w:val="center"/>
              <w:rPr>
                <w:b/>
                <w:color w:val="000000"/>
                <w:lang w:eastAsia="en-US"/>
              </w:rPr>
            </w:pPr>
            <w:r>
              <w:rPr>
                <w:b/>
                <w:color w:val="000000"/>
                <w:lang w:eastAsia="en-US"/>
              </w:rPr>
              <w:t>1</w:t>
            </w:r>
          </w:p>
        </w:tc>
        <w:tc>
          <w:tcPr>
            <w:tcW w:w="2774" w:type="dxa"/>
            <w:gridSpan w:val="2"/>
            <w:tcBorders>
              <w:top w:val="single" w:sz="4" w:space="0" w:color="auto"/>
              <w:left w:val="single" w:sz="4" w:space="0" w:color="auto"/>
              <w:bottom w:val="single" w:sz="4" w:space="0" w:color="auto"/>
              <w:right w:val="single" w:sz="4" w:space="0" w:color="auto"/>
            </w:tcBorders>
            <w:hideMark/>
          </w:tcPr>
          <w:p w:rsidR="009456EA" w:rsidRDefault="009456EA" w:rsidP="00B53EA2">
            <w:pPr>
              <w:jc w:val="center"/>
              <w:rPr>
                <w:color w:val="000000"/>
                <w:sz w:val="24"/>
                <w:lang w:eastAsia="en-US"/>
              </w:rPr>
            </w:pPr>
            <w:r>
              <w:rPr>
                <w:color w:val="000000"/>
                <w:sz w:val="24"/>
                <w:lang w:eastAsia="en-US"/>
              </w:rPr>
              <w:t>Номер исследования</w:t>
            </w:r>
          </w:p>
        </w:tc>
        <w:tc>
          <w:tcPr>
            <w:tcW w:w="6486" w:type="dxa"/>
            <w:tcBorders>
              <w:top w:val="single" w:sz="4" w:space="0" w:color="auto"/>
              <w:left w:val="single" w:sz="4" w:space="0" w:color="auto"/>
              <w:bottom w:val="single" w:sz="4" w:space="0" w:color="auto"/>
              <w:right w:val="single" w:sz="4" w:space="0" w:color="auto"/>
            </w:tcBorders>
            <w:hideMark/>
          </w:tcPr>
          <w:p w:rsidR="009456EA" w:rsidRDefault="00F61891" w:rsidP="00B53EA2">
            <w:pPr>
              <w:jc w:val="center"/>
              <w:rPr>
                <w:b/>
                <w:color w:val="000000"/>
                <w:lang w:eastAsia="en-US"/>
              </w:rPr>
            </w:pPr>
            <w:r>
              <w:rPr>
                <w:b/>
                <w:color w:val="000000"/>
                <w:lang w:eastAsia="en-US"/>
              </w:rPr>
              <w:t>1</w:t>
            </w:r>
          </w:p>
        </w:tc>
      </w:tr>
      <w:tr w:rsidR="009456EA" w:rsidRPr="00D73409" w:rsidTr="00AC5C5F">
        <w:tc>
          <w:tcPr>
            <w:tcW w:w="311" w:type="dxa"/>
            <w:tcBorders>
              <w:top w:val="single" w:sz="4" w:space="0" w:color="auto"/>
              <w:left w:val="single" w:sz="4" w:space="0" w:color="auto"/>
              <w:bottom w:val="single" w:sz="4" w:space="0" w:color="auto"/>
              <w:right w:val="single" w:sz="4" w:space="0" w:color="auto"/>
            </w:tcBorders>
            <w:hideMark/>
          </w:tcPr>
          <w:p w:rsidR="009456EA" w:rsidRDefault="009456EA" w:rsidP="00B53EA2">
            <w:pPr>
              <w:jc w:val="center"/>
              <w:rPr>
                <w:b/>
                <w:color w:val="000000"/>
                <w:lang w:eastAsia="en-US"/>
              </w:rPr>
            </w:pPr>
            <w:r>
              <w:rPr>
                <w:b/>
                <w:color w:val="000000"/>
                <w:lang w:eastAsia="en-US"/>
              </w:rPr>
              <w:t>2</w:t>
            </w:r>
          </w:p>
        </w:tc>
        <w:tc>
          <w:tcPr>
            <w:tcW w:w="2774" w:type="dxa"/>
            <w:gridSpan w:val="2"/>
            <w:tcBorders>
              <w:top w:val="single" w:sz="4" w:space="0" w:color="auto"/>
              <w:left w:val="single" w:sz="4" w:space="0" w:color="auto"/>
              <w:bottom w:val="single" w:sz="4" w:space="0" w:color="auto"/>
              <w:right w:val="single" w:sz="4" w:space="0" w:color="auto"/>
            </w:tcBorders>
            <w:hideMark/>
          </w:tcPr>
          <w:p w:rsidR="009456EA" w:rsidRDefault="009456EA" w:rsidP="00B53EA2">
            <w:pPr>
              <w:jc w:val="center"/>
              <w:rPr>
                <w:color w:val="000000"/>
                <w:sz w:val="24"/>
                <w:lang w:eastAsia="en-US"/>
              </w:rPr>
            </w:pPr>
            <w:r>
              <w:rPr>
                <w:sz w:val="24"/>
                <w:lang w:eastAsia="en-US"/>
              </w:rPr>
              <w:t>Название исследования, авторы, год публикации, ссылка на источник</w:t>
            </w:r>
          </w:p>
        </w:tc>
        <w:tc>
          <w:tcPr>
            <w:tcW w:w="6486" w:type="dxa"/>
            <w:tcBorders>
              <w:top w:val="single" w:sz="4" w:space="0" w:color="auto"/>
              <w:left w:val="single" w:sz="4" w:space="0" w:color="auto"/>
              <w:bottom w:val="single" w:sz="4" w:space="0" w:color="auto"/>
              <w:right w:val="single" w:sz="4" w:space="0" w:color="auto"/>
            </w:tcBorders>
            <w:hideMark/>
          </w:tcPr>
          <w:p w:rsidR="00D06360" w:rsidRPr="00D06360" w:rsidRDefault="00B30DF2" w:rsidP="00D06360">
            <w:pPr>
              <w:rPr>
                <w:color w:val="000000"/>
                <w:sz w:val="24"/>
                <w:szCs w:val="24"/>
                <w:lang w:val="en-US" w:eastAsia="en-US"/>
              </w:rPr>
            </w:pPr>
            <w:r w:rsidRPr="00D73409">
              <w:rPr>
                <w:color w:val="000000"/>
                <w:sz w:val="24"/>
                <w:szCs w:val="24"/>
                <w:lang w:eastAsia="en-US"/>
              </w:rPr>
              <w:t xml:space="preserve"> </w:t>
            </w:r>
            <w:r w:rsidR="00D06360" w:rsidRPr="00D06360">
              <w:rPr>
                <w:color w:val="000000"/>
                <w:sz w:val="24"/>
                <w:szCs w:val="24"/>
                <w:lang w:val="en-US" w:eastAsia="en-US"/>
              </w:rPr>
              <w:t xml:space="preserve">Living Donor Auxiliary Partial </w:t>
            </w:r>
            <w:proofErr w:type="spellStart"/>
            <w:r w:rsidR="00D06360" w:rsidRPr="00D06360">
              <w:rPr>
                <w:color w:val="000000"/>
                <w:sz w:val="24"/>
                <w:szCs w:val="24"/>
                <w:lang w:val="en-US" w:eastAsia="en-US"/>
              </w:rPr>
              <w:t>Orthotopic</w:t>
            </w:r>
            <w:proofErr w:type="spellEnd"/>
            <w:r w:rsidR="00D06360" w:rsidRPr="00D06360">
              <w:rPr>
                <w:color w:val="000000"/>
                <w:sz w:val="24"/>
                <w:szCs w:val="24"/>
                <w:lang w:val="en-US" w:eastAsia="en-US"/>
              </w:rPr>
              <w:t xml:space="preserve"> Liver Transplantation for Acute Liver Failure: A Case Report.</w:t>
            </w:r>
          </w:p>
          <w:p w:rsidR="00B30DF2" w:rsidRDefault="00D06360" w:rsidP="00D06360">
            <w:pPr>
              <w:rPr>
                <w:color w:val="000000"/>
                <w:sz w:val="24"/>
                <w:szCs w:val="24"/>
                <w:lang w:val="en-US" w:eastAsia="en-US"/>
              </w:rPr>
            </w:pPr>
            <w:r w:rsidRPr="00D06360">
              <w:rPr>
                <w:color w:val="000000"/>
                <w:sz w:val="24"/>
                <w:szCs w:val="24"/>
                <w:lang w:val="en-US" w:eastAsia="en-US"/>
              </w:rPr>
              <w:t>Zhu J1</w:t>
            </w:r>
          </w:p>
          <w:p w:rsidR="00D06360" w:rsidRPr="003E7349" w:rsidRDefault="00B5088F" w:rsidP="00D06360">
            <w:pPr>
              <w:rPr>
                <w:color w:val="000000"/>
                <w:sz w:val="24"/>
                <w:szCs w:val="24"/>
                <w:lang w:val="en-US" w:eastAsia="en-US"/>
              </w:rPr>
            </w:pPr>
            <w:hyperlink r:id="rId5" w:history="1">
              <w:r w:rsidR="00D06360" w:rsidRPr="00AC11C1">
                <w:rPr>
                  <w:rStyle w:val="a3"/>
                  <w:sz w:val="24"/>
                  <w:szCs w:val="24"/>
                  <w:lang w:val="en-US" w:eastAsia="en-US"/>
                </w:rPr>
                <w:t>http://www.ncbi.nlm.nih.gov/pubmed/26176075</w:t>
              </w:r>
            </w:hyperlink>
            <w:r w:rsidR="00D06360">
              <w:rPr>
                <w:color w:val="000000"/>
                <w:sz w:val="24"/>
                <w:szCs w:val="24"/>
                <w:lang w:val="en-US" w:eastAsia="en-US"/>
              </w:rPr>
              <w:t xml:space="preserve"> </w:t>
            </w:r>
          </w:p>
        </w:tc>
      </w:tr>
      <w:tr w:rsidR="009456EA" w:rsidTr="00AC5C5F">
        <w:trPr>
          <w:trHeight w:val="158"/>
        </w:trPr>
        <w:tc>
          <w:tcPr>
            <w:tcW w:w="311" w:type="dxa"/>
            <w:vMerge w:val="restart"/>
            <w:tcBorders>
              <w:top w:val="single" w:sz="4" w:space="0" w:color="auto"/>
              <w:left w:val="single" w:sz="4" w:space="0" w:color="auto"/>
              <w:bottom w:val="single" w:sz="4" w:space="0" w:color="auto"/>
              <w:right w:val="single" w:sz="4" w:space="0" w:color="auto"/>
            </w:tcBorders>
            <w:hideMark/>
          </w:tcPr>
          <w:p w:rsidR="009456EA" w:rsidRDefault="009456EA" w:rsidP="00B53EA2">
            <w:pPr>
              <w:jc w:val="center"/>
              <w:rPr>
                <w:b/>
                <w:color w:val="000000"/>
                <w:lang w:eastAsia="en-US"/>
              </w:rPr>
            </w:pPr>
            <w:r>
              <w:rPr>
                <w:b/>
                <w:color w:val="000000"/>
                <w:lang w:eastAsia="en-US"/>
              </w:rPr>
              <w:t>3</w:t>
            </w:r>
          </w:p>
        </w:tc>
        <w:tc>
          <w:tcPr>
            <w:tcW w:w="1175" w:type="dxa"/>
            <w:vMerge w:val="restart"/>
            <w:tcBorders>
              <w:top w:val="single" w:sz="4" w:space="0" w:color="auto"/>
              <w:left w:val="single" w:sz="4" w:space="0" w:color="auto"/>
              <w:bottom w:val="single" w:sz="4" w:space="0" w:color="auto"/>
              <w:right w:val="single" w:sz="4" w:space="0" w:color="auto"/>
            </w:tcBorders>
            <w:hideMark/>
          </w:tcPr>
          <w:p w:rsidR="009456EA" w:rsidRDefault="009456EA" w:rsidP="00B53EA2">
            <w:pPr>
              <w:jc w:val="center"/>
              <w:rPr>
                <w:sz w:val="24"/>
                <w:lang w:eastAsia="en-US"/>
              </w:rPr>
            </w:pPr>
            <w:r>
              <w:rPr>
                <w:sz w:val="24"/>
                <w:lang w:eastAsia="en-US"/>
              </w:rPr>
              <w:t>Качество исследования</w:t>
            </w:r>
          </w:p>
        </w:tc>
        <w:tc>
          <w:tcPr>
            <w:tcW w:w="1599" w:type="dxa"/>
            <w:tcBorders>
              <w:top w:val="single" w:sz="4" w:space="0" w:color="auto"/>
              <w:left w:val="single" w:sz="4" w:space="0" w:color="auto"/>
              <w:bottom w:val="single" w:sz="4" w:space="0" w:color="auto"/>
              <w:right w:val="single" w:sz="4" w:space="0" w:color="auto"/>
            </w:tcBorders>
            <w:hideMark/>
          </w:tcPr>
          <w:p w:rsidR="009456EA" w:rsidRDefault="009456EA" w:rsidP="00B53EA2">
            <w:pPr>
              <w:jc w:val="center"/>
              <w:rPr>
                <w:sz w:val="24"/>
                <w:lang w:eastAsia="en-US"/>
              </w:rPr>
            </w:pPr>
            <w:r>
              <w:rPr>
                <w:sz w:val="24"/>
                <w:lang w:eastAsia="en-US"/>
              </w:rPr>
              <w:t>Описание</w:t>
            </w:r>
          </w:p>
        </w:tc>
        <w:tc>
          <w:tcPr>
            <w:tcW w:w="6486" w:type="dxa"/>
            <w:tcBorders>
              <w:top w:val="single" w:sz="4" w:space="0" w:color="auto"/>
              <w:left w:val="single" w:sz="4" w:space="0" w:color="auto"/>
              <w:bottom w:val="single" w:sz="4" w:space="0" w:color="auto"/>
              <w:right w:val="single" w:sz="4" w:space="0" w:color="auto"/>
            </w:tcBorders>
            <w:hideMark/>
          </w:tcPr>
          <w:p w:rsidR="009456EA" w:rsidRDefault="00D73409" w:rsidP="00B53EA2">
            <w:pPr>
              <w:jc w:val="center"/>
              <w:rPr>
                <w:color w:val="000000"/>
                <w:sz w:val="24"/>
                <w:szCs w:val="24"/>
                <w:lang w:eastAsia="en-US"/>
              </w:rPr>
            </w:pPr>
            <w:r>
              <w:rPr>
                <w:color w:val="000000"/>
                <w:sz w:val="24"/>
                <w:szCs w:val="24"/>
                <w:lang w:eastAsia="en-US"/>
              </w:rPr>
              <w:t>Анализ случая</w:t>
            </w:r>
          </w:p>
        </w:tc>
      </w:tr>
      <w:tr w:rsidR="009456EA" w:rsidTr="00AC5C5F">
        <w:trPr>
          <w:trHeight w:val="157"/>
        </w:trPr>
        <w:tc>
          <w:tcPr>
            <w:tcW w:w="311" w:type="dxa"/>
            <w:vMerge/>
            <w:tcBorders>
              <w:top w:val="single" w:sz="4" w:space="0" w:color="auto"/>
              <w:left w:val="single" w:sz="4" w:space="0" w:color="auto"/>
              <w:bottom w:val="single" w:sz="4" w:space="0" w:color="auto"/>
              <w:right w:val="single" w:sz="4" w:space="0" w:color="auto"/>
            </w:tcBorders>
            <w:vAlign w:val="center"/>
            <w:hideMark/>
          </w:tcPr>
          <w:p w:rsidR="009456EA" w:rsidRDefault="009456EA" w:rsidP="00B53EA2">
            <w:pPr>
              <w:rPr>
                <w:b/>
                <w:color w:val="000000"/>
                <w:lang w:eastAsia="en-US"/>
              </w:rPr>
            </w:pPr>
          </w:p>
        </w:tc>
        <w:tc>
          <w:tcPr>
            <w:tcW w:w="1175" w:type="dxa"/>
            <w:vMerge/>
            <w:tcBorders>
              <w:top w:val="single" w:sz="4" w:space="0" w:color="auto"/>
              <w:left w:val="single" w:sz="4" w:space="0" w:color="auto"/>
              <w:bottom w:val="single" w:sz="4" w:space="0" w:color="auto"/>
              <w:right w:val="single" w:sz="4" w:space="0" w:color="auto"/>
            </w:tcBorders>
            <w:vAlign w:val="center"/>
            <w:hideMark/>
          </w:tcPr>
          <w:p w:rsidR="009456EA" w:rsidRDefault="009456EA" w:rsidP="00B53EA2">
            <w:pPr>
              <w:rPr>
                <w:sz w:val="24"/>
                <w:lang w:eastAsia="en-US"/>
              </w:rPr>
            </w:pPr>
          </w:p>
        </w:tc>
        <w:tc>
          <w:tcPr>
            <w:tcW w:w="1599" w:type="dxa"/>
            <w:tcBorders>
              <w:top w:val="single" w:sz="4" w:space="0" w:color="auto"/>
              <w:left w:val="single" w:sz="4" w:space="0" w:color="auto"/>
              <w:bottom w:val="single" w:sz="4" w:space="0" w:color="auto"/>
              <w:right w:val="single" w:sz="4" w:space="0" w:color="auto"/>
            </w:tcBorders>
            <w:hideMark/>
          </w:tcPr>
          <w:p w:rsidR="009456EA" w:rsidRDefault="009456EA" w:rsidP="00B53EA2">
            <w:pPr>
              <w:jc w:val="center"/>
              <w:rPr>
                <w:sz w:val="24"/>
                <w:lang w:eastAsia="en-US"/>
              </w:rPr>
            </w:pPr>
            <w:r>
              <w:rPr>
                <w:sz w:val="24"/>
                <w:lang w:eastAsia="en-US"/>
              </w:rPr>
              <w:t>балл</w:t>
            </w:r>
          </w:p>
        </w:tc>
        <w:tc>
          <w:tcPr>
            <w:tcW w:w="6486" w:type="dxa"/>
            <w:tcBorders>
              <w:top w:val="single" w:sz="4" w:space="0" w:color="auto"/>
              <w:left w:val="single" w:sz="4" w:space="0" w:color="auto"/>
              <w:bottom w:val="single" w:sz="4" w:space="0" w:color="auto"/>
              <w:right w:val="single" w:sz="4" w:space="0" w:color="auto"/>
            </w:tcBorders>
            <w:hideMark/>
          </w:tcPr>
          <w:p w:rsidR="009456EA" w:rsidRDefault="00D73409" w:rsidP="00B53EA2">
            <w:pPr>
              <w:jc w:val="center"/>
              <w:rPr>
                <w:b/>
                <w:color w:val="000000"/>
                <w:lang w:eastAsia="en-US"/>
              </w:rPr>
            </w:pPr>
            <w:r>
              <w:rPr>
                <w:b/>
                <w:color w:val="000000"/>
                <w:lang w:eastAsia="en-US"/>
              </w:rPr>
              <w:t>1</w:t>
            </w:r>
          </w:p>
        </w:tc>
      </w:tr>
      <w:tr w:rsidR="009456EA" w:rsidTr="00AC5C5F">
        <w:trPr>
          <w:trHeight w:val="158"/>
        </w:trPr>
        <w:tc>
          <w:tcPr>
            <w:tcW w:w="311" w:type="dxa"/>
            <w:vMerge w:val="restart"/>
            <w:tcBorders>
              <w:top w:val="single" w:sz="4" w:space="0" w:color="auto"/>
              <w:left w:val="single" w:sz="4" w:space="0" w:color="auto"/>
              <w:bottom w:val="single" w:sz="4" w:space="0" w:color="auto"/>
              <w:right w:val="single" w:sz="4" w:space="0" w:color="auto"/>
            </w:tcBorders>
            <w:hideMark/>
          </w:tcPr>
          <w:p w:rsidR="009456EA" w:rsidRDefault="009456EA" w:rsidP="00B53EA2">
            <w:pPr>
              <w:jc w:val="center"/>
              <w:rPr>
                <w:b/>
                <w:color w:val="000000"/>
                <w:lang w:eastAsia="en-US"/>
              </w:rPr>
            </w:pPr>
            <w:r>
              <w:rPr>
                <w:b/>
                <w:color w:val="000000"/>
                <w:lang w:eastAsia="en-US"/>
              </w:rPr>
              <w:t>4</w:t>
            </w:r>
          </w:p>
        </w:tc>
        <w:tc>
          <w:tcPr>
            <w:tcW w:w="1175" w:type="dxa"/>
            <w:vMerge w:val="restart"/>
            <w:tcBorders>
              <w:top w:val="single" w:sz="4" w:space="0" w:color="auto"/>
              <w:left w:val="single" w:sz="4" w:space="0" w:color="auto"/>
              <w:bottom w:val="single" w:sz="4" w:space="0" w:color="auto"/>
              <w:right w:val="single" w:sz="4" w:space="0" w:color="auto"/>
            </w:tcBorders>
            <w:hideMark/>
          </w:tcPr>
          <w:p w:rsidR="009456EA" w:rsidRDefault="009456EA" w:rsidP="00B53EA2">
            <w:pPr>
              <w:jc w:val="center"/>
              <w:rPr>
                <w:sz w:val="24"/>
                <w:lang w:val="en-US" w:eastAsia="en-US"/>
              </w:rPr>
            </w:pPr>
            <w:r>
              <w:rPr>
                <w:sz w:val="24"/>
                <w:lang w:val="en-US" w:eastAsia="en-US"/>
              </w:rPr>
              <w:t>P</w:t>
            </w:r>
          </w:p>
        </w:tc>
        <w:tc>
          <w:tcPr>
            <w:tcW w:w="1599" w:type="dxa"/>
            <w:tcBorders>
              <w:top w:val="single" w:sz="4" w:space="0" w:color="auto"/>
              <w:left w:val="single" w:sz="4" w:space="0" w:color="auto"/>
              <w:bottom w:val="single" w:sz="4" w:space="0" w:color="auto"/>
              <w:right w:val="single" w:sz="4" w:space="0" w:color="auto"/>
            </w:tcBorders>
            <w:hideMark/>
          </w:tcPr>
          <w:p w:rsidR="009456EA" w:rsidRDefault="009456EA" w:rsidP="00B53EA2">
            <w:pPr>
              <w:jc w:val="center"/>
              <w:rPr>
                <w:sz w:val="24"/>
                <w:lang w:eastAsia="en-US"/>
              </w:rPr>
            </w:pPr>
            <w:r>
              <w:rPr>
                <w:sz w:val="24"/>
                <w:lang w:eastAsia="en-US"/>
              </w:rPr>
              <w:t>описание, множитель</w:t>
            </w:r>
          </w:p>
        </w:tc>
        <w:tc>
          <w:tcPr>
            <w:tcW w:w="6486" w:type="dxa"/>
            <w:tcBorders>
              <w:top w:val="single" w:sz="4" w:space="0" w:color="auto"/>
              <w:left w:val="single" w:sz="4" w:space="0" w:color="auto"/>
              <w:bottom w:val="single" w:sz="4" w:space="0" w:color="auto"/>
              <w:right w:val="single" w:sz="4" w:space="0" w:color="auto"/>
            </w:tcBorders>
            <w:hideMark/>
          </w:tcPr>
          <w:p w:rsidR="00B427E3" w:rsidRDefault="00D73409" w:rsidP="00B427E3">
            <w:pPr>
              <w:tabs>
                <w:tab w:val="left" w:pos="280"/>
              </w:tabs>
              <w:rPr>
                <w:sz w:val="24"/>
                <w:lang w:eastAsia="en-US"/>
              </w:rPr>
            </w:pPr>
            <w:r>
              <w:rPr>
                <w:sz w:val="24"/>
                <w:lang w:eastAsia="en-US"/>
              </w:rPr>
              <w:t>Пациент</w:t>
            </w:r>
            <w:r w:rsidR="00B427E3">
              <w:rPr>
                <w:sz w:val="24"/>
                <w:lang w:eastAsia="en-US"/>
              </w:rPr>
              <w:t xml:space="preserve"> с </w:t>
            </w:r>
            <w:r w:rsidR="00B427E3" w:rsidRPr="0013155F">
              <w:rPr>
                <w:sz w:val="24"/>
                <w:szCs w:val="24"/>
                <w:lang w:eastAsia="en-US"/>
              </w:rPr>
              <w:t>хроническ</w:t>
            </w:r>
            <w:r w:rsidR="00B427E3">
              <w:rPr>
                <w:sz w:val="24"/>
                <w:szCs w:val="24"/>
                <w:lang w:eastAsia="en-US"/>
              </w:rPr>
              <w:t xml:space="preserve">ой </w:t>
            </w:r>
            <w:r w:rsidR="00B427E3" w:rsidRPr="0013155F">
              <w:rPr>
                <w:sz w:val="24"/>
                <w:szCs w:val="24"/>
                <w:lang w:eastAsia="en-US"/>
              </w:rPr>
              <w:t>печеночн</w:t>
            </w:r>
            <w:r w:rsidR="00B427E3">
              <w:rPr>
                <w:sz w:val="24"/>
                <w:szCs w:val="24"/>
                <w:lang w:eastAsia="en-US"/>
              </w:rPr>
              <w:t xml:space="preserve">ой </w:t>
            </w:r>
            <w:r w:rsidR="00B427E3" w:rsidRPr="0013155F">
              <w:rPr>
                <w:sz w:val="24"/>
                <w:szCs w:val="24"/>
                <w:lang w:eastAsia="en-US"/>
              </w:rPr>
              <w:t>недостаточност</w:t>
            </w:r>
            <w:r w:rsidR="00B427E3">
              <w:rPr>
                <w:sz w:val="24"/>
                <w:szCs w:val="24"/>
                <w:lang w:eastAsia="en-US"/>
              </w:rPr>
              <w:t>ью</w:t>
            </w:r>
          </w:p>
          <w:p w:rsidR="009456EA" w:rsidRDefault="009456EA" w:rsidP="00B53EA2">
            <w:pPr>
              <w:tabs>
                <w:tab w:val="left" w:pos="280"/>
              </w:tabs>
              <w:rPr>
                <w:sz w:val="24"/>
                <w:lang w:eastAsia="en-US"/>
              </w:rPr>
            </w:pPr>
            <w:r>
              <w:rPr>
                <w:sz w:val="24"/>
                <w:lang w:eastAsia="en-US"/>
              </w:rPr>
              <w:t>множитель - 1</w:t>
            </w:r>
          </w:p>
        </w:tc>
      </w:tr>
      <w:tr w:rsidR="009456EA" w:rsidTr="00AC5C5F">
        <w:trPr>
          <w:trHeight w:val="157"/>
        </w:trPr>
        <w:tc>
          <w:tcPr>
            <w:tcW w:w="311" w:type="dxa"/>
            <w:vMerge/>
            <w:tcBorders>
              <w:top w:val="single" w:sz="4" w:space="0" w:color="auto"/>
              <w:left w:val="single" w:sz="4" w:space="0" w:color="auto"/>
              <w:bottom w:val="single" w:sz="4" w:space="0" w:color="auto"/>
              <w:right w:val="single" w:sz="4" w:space="0" w:color="auto"/>
            </w:tcBorders>
            <w:vAlign w:val="center"/>
            <w:hideMark/>
          </w:tcPr>
          <w:p w:rsidR="009456EA" w:rsidRDefault="009456EA" w:rsidP="00B53EA2">
            <w:pPr>
              <w:rPr>
                <w:b/>
                <w:color w:val="000000"/>
                <w:lang w:eastAsia="en-US"/>
              </w:rPr>
            </w:pPr>
          </w:p>
        </w:tc>
        <w:tc>
          <w:tcPr>
            <w:tcW w:w="1175" w:type="dxa"/>
            <w:vMerge/>
            <w:tcBorders>
              <w:top w:val="single" w:sz="4" w:space="0" w:color="auto"/>
              <w:left w:val="single" w:sz="4" w:space="0" w:color="auto"/>
              <w:bottom w:val="single" w:sz="4" w:space="0" w:color="auto"/>
              <w:right w:val="single" w:sz="4" w:space="0" w:color="auto"/>
            </w:tcBorders>
            <w:vAlign w:val="center"/>
            <w:hideMark/>
          </w:tcPr>
          <w:p w:rsidR="009456EA" w:rsidRPr="000035D4" w:rsidRDefault="009456EA" w:rsidP="00B53EA2">
            <w:pPr>
              <w:rPr>
                <w:sz w:val="24"/>
                <w:lang w:eastAsia="en-US"/>
              </w:rPr>
            </w:pPr>
          </w:p>
        </w:tc>
        <w:tc>
          <w:tcPr>
            <w:tcW w:w="1599" w:type="dxa"/>
            <w:tcBorders>
              <w:top w:val="single" w:sz="4" w:space="0" w:color="auto"/>
              <w:left w:val="single" w:sz="4" w:space="0" w:color="auto"/>
              <w:bottom w:val="single" w:sz="4" w:space="0" w:color="auto"/>
              <w:right w:val="single" w:sz="4" w:space="0" w:color="auto"/>
            </w:tcBorders>
            <w:hideMark/>
          </w:tcPr>
          <w:p w:rsidR="009456EA" w:rsidRDefault="009456EA" w:rsidP="00B53EA2">
            <w:pPr>
              <w:jc w:val="center"/>
              <w:rPr>
                <w:sz w:val="24"/>
                <w:lang w:eastAsia="en-US"/>
              </w:rPr>
            </w:pPr>
            <w:r>
              <w:rPr>
                <w:sz w:val="24"/>
                <w:lang w:eastAsia="en-US"/>
              </w:rPr>
              <w:t>балл</w:t>
            </w:r>
          </w:p>
        </w:tc>
        <w:tc>
          <w:tcPr>
            <w:tcW w:w="6486" w:type="dxa"/>
            <w:tcBorders>
              <w:top w:val="single" w:sz="4" w:space="0" w:color="auto"/>
              <w:left w:val="single" w:sz="4" w:space="0" w:color="auto"/>
              <w:bottom w:val="single" w:sz="4" w:space="0" w:color="auto"/>
              <w:right w:val="single" w:sz="4" w:space="0" w:color="auto"/>
            </w:tcBorders>
            <w:hideMark/>
          </w:tcPr>
          <w:p w:rsidR="009456EA" w:rsidRDefault="009456EA" w:rsidP="00B53EA2">
            <w:pPr>
              <w:jc w:val="center"/>
              <w:rPr>
                <w:b/>
                <w:color w:val="000000"/>
                <w:lang w:eastAsia="en-US"/>
              </w:rPr>
            </w:pPr>
          </w:p>
        </w:tc>
      </w:tr>
      <w:tr w:rsidR="009456EA" w:rsidRPr="00D73409" w:rsidTr="00AC5C5F">
        <w:trPr>
          <w:trHeight w:val="158"/>
        </w:trPr>
        <w:tc>
          <w:tcPr>
            <w:tcW w:w="311" w:type="dxa"/>
            <w:vMerge w:val="restart"/>
            <w:tcBorders>
              <w:top w:val="single" w:sz="4" w:space="0" w:color="auto"/>
              <w:left w:val="single" w:sz="4" w:space="0" w:color="auto"/>
              <w:bottom w:val="single" w:sz="4" w:space="0" w:color="auto"/>
              <w:right w:val="single" w:sz="4" w:space="0" w:color="auto"/>
            </w:tcBorders>
            <w:hideMark/>
          </w:tcPr>
          <w:p w:rsidR="009456EA" w:rsidRDefault="009456EA" w:rsidP="00B53EA2">
            <w:pPr>
              <w:jc w:val="center"/>
              <w:rPr>
                <w:b/>
                <w:color w:val="000000"/>
                <w:lang w:eastAsia="en-US"/>
              </w:rPr>
            </w:pPr>
            <w:r>
              <w:rPr>
                <w:b/>
                <w:color w:val="000000"/>
                <w:lang w:eastAsia="en-US"/>
              </w:rPr>
              <w:t>5</w:t>
            </w:r>
          </w:p>
        </w:tc>
        <w:tc>
          <w:tcPr>
            <w:tcW w:w="1175" w:type="dxa"/>
            <w:vMerge w:val="restart"/>
            <w:tcBorders>
              <w:top w:val="single" w:sz="4" w:space="0" w:color="auto"/>
              <w:left w:val="single" w:sz="4" w:space="0" w:color="auto"/>
              <w:bottom w:val="single" w:sz="4" w:space="0" w:color="auto"/>
              <w:right w:val="single" w:sz="4" w:space="0" w:color="auto"/>
            </w:tcBorders>
            <w:hideMark/>
          </w:tcPr>
          <w:p w:rsidR="009456EA" w:rsidRDefault="009456EA" w:rsidP="00B53EA2">
            <w:pPr>
              <w:jc w:val="center"/>
              <w:rPr>
                <w:sz w:val="24"/>
                <w:lang w:val="en-US" w:eastAsia="en-US"/>
              </w:rPr>
            </w:pPr>
            <w:r>
              <w:rPr>
                <w:sz w:val="24"/>
                <w:lang w:val="en-US" w:eastAsia="en-US"/>
              </w:rPr>
              <w:t>I, C</w:t>
            </w:r>
          </w:p>
        </w:tc>
        <w:tc>
          <w:tcPr>
            <w:tcW w:w="1599" w:type="dxa"/>
            <w:tcBorders>
              <w:top w:val="single" w:sz="4" w:space="0" w:color="auto"/>
              <w:left w:val="single" w:sz="4" w:space="0" w:color="auto"/>
              <w:bottom w:val="single" w:sz="4" w:space="0" w:color="auto"/>
              <w:right w:val="single" w:sz="4" w:space="0" w:color="auto"/>
            </w:tcBorders>
            <w:hideMark/>
          </w:tcPr>
          <w:p w:rsidR="009456EA" w:rsidRDefault="009456EA" w:rsidP="00B53EA2">
            <w:pPr>
              <w:jc w:val="center"/>
              <w:rPr>
                <w:sz w:val="24"/>
                <w:lang w:eastAsia="en-US"/>
              </w:rPr>
            </w:pPr>
            <w:r>
              <w:rPr>
                <w:sz w:val="24"/>
                <w:lang w:eastAsia="en-US"/>
              </w:rPr>
              <w:t xml:space="preserve">описание, </w:t>
            </w:r>
            <w:r>
              <w:rPr>
                <w:sz w:val="24"/>
                <w:lang w:eastAsia="en-US"/>
              </w:rPr>
              <w:lastRenderedPageBreak/>
              <w:t>множитель</w:t>
            </w:r>
          </w:p>
        </w:tc>
        <w:tc>
          <w:tcPr>
            <w:tcW w:w="6486" w:type="dxa"/>
            <w:tcBorders>
              <w:top w:val="single" w:sz="4" w:space="0" w:color="auto"/>
              <w:left w:val="single" w:sz="4" w:space="0" w:color="auto"/>
              <w:bottom w:val="single" w:sz="4" w:space="0" w:color="auto"/>
              <w:right w:val="single" w:sz="4" w:space="0" w:color="auto"/>
            </w:tcBorders>
            <w:hideMark/>
          </w:tcPr>
          <w:p w:rsidR="009456EA" w:rsidRPr="00D73409" w:rsidRDefault="00D73409" w:rsidP="00D73409">
            <w:pPr>
              <w:rPr>
                <w:b/>
                <w:color w:val="000000"/>
                <w:lang w:val="en-US" w:eastAsia="en-US"/>
              </w:rPr>
            </w:pPr>
            <w:r>
              <w:rPr>
                <w:sz w:val="24"/>
                <w:lang w:eastAsia="en-US"/>
              </w:rPr>
              <w:lastRenderedPageBreak/>
              <w:t>Вспомогательная т</w:t>
            </w:r>
            <w:r w:rsidR="00B427E3">
              <w:rPr>
                <w:sz w:val="24"/>
                <w:lang w:eastAsia="en-US"/>
              </w:rPr>
              <w:t>рансплантация печени</w:t>
            </w:r>
            <w:r w:rsidR="00B427E3" w:rsidRPr="007714B7">
              <w:rPr>
                <w:sz w:val="24"/>
                <w:lang w:eastAsia="en-US"/>
              </w:rPr>
              <w:t xml:space="preserve"> (</w:t>
            </w:r>
            <w:r w:rsidR="00B427E3">
              <w:rPr>
                <w:sz w:val="24"/>
                <w:lang w:eastAsia="en-US"/>
              </w:rPr>
              <w:t xml:space="preserve">от живого </w:t>
            </w:r>
            <w:r w:rsidR="00B427E3">
              <w:rPr>
                <w:sz w:val="24"/>
                <w:lang w:eastAsia="en-US"/>
              </w:rPr>
              <w:lastRenderedPageBreak/>
              <w:t>донора)</w:t>
            </w:r>
            <w:r w:rsidR="009456EA" w:rsidRPr="00715A44">
              <w:rPr>
                <w:sz w:val="24"/>
                <w:lang w:eastAsia="en-US"/>
              </w:rPr>
              <w:t>.</w:t>
            </w:r>
            <w:r w:rsidR="0007467B">
              <w:rPr>
                <w:sz w:val="24"/>
                <w:lang w:eastAsia="en-US"/>
              </w:rPr>
              <w:t xml:space="preserve"> </w:t>
            </w:r>
            <w:r w:rsidR="00214B26" w:rsidRPr="00D73409">
              <w:rPr>
                <w:sz w:val="24"/>
                <w:lang w:val="en-US" w:eastAsia="en-US"/>
              </w:rPr>
              <w:t>(</w:t>
            </w:r>
            <w:r w:rsidRPr="00D73409">
              <w:rPr>
                <w:sz w:val="24"/>
                <w:lang w:val="en-US" w:eastAsia="en-US"/>
              </w:rPr>
              <w:t xml:space="preserve">auxiliary partial </w:t>
            </w:r>
            <w:proofErr w:type="spellStart"/>
            <w:r w:rsidRPr="00D73409">
              <w:rPr>
                <w:sz w:val="24"/>
                <w:lang w:val="en-US" w:eastAsia="en-US"/>
              </w:rPr>
              <w:t>orthotopic</w:t>
            </w:r>
            <w:proofErr w:type="spellEnd"/>
            <w:r w:rsidRPr="00D73409">
              <w:rPr>
                <w:sz w:val="24"/>
                <w:lang w:val="en-US" w:eastAsia="en-US"/>
              </w:rPr>
              <w:t xml:space="preserve"> liver transplantation (APOLT)</w:t>
            </w:r>
            <w:r>
              <w:rPr>
                <w:sz w:val="24"/>
                <w:lang w:val="en-US" w:eastAsia="en-US"/>
              </w:rPr>
              <w:t>)</w:t>
            </w:r>
            <w:r w:rsidRPr="00D73409">
              <w:rPr>
                <w:sz w:val="24"/>
                <w:lang w:val="en-US" w:eastAsia="en-US"/>
              </w:rPr>
              <w:t xml:space="preserve">. </w:t>
            </w:r>
            <w:r w:rsidR="009456EA" w:rsidRPr="009308AC">
              <w:rPr>
                <w:sz w:val="24"/>
                <w:lang w:eastAsia="en-US"/>
              </w:rPr>
              <w:t>Множитель</w:t>
            </w:r>
            <w:r w:rsidR="009456EA" w:rsidRPr="00D73409">
              <w:rPr>
                <w:sz w:val="24"/>
                <w:lang w:val="en-US" w:eastAsia="en-US"/>
              </w:rPr>
              <w:t xml:space="preserve"> –1</w:t>
            </w:r>
          </w:p>
        </w:tc>
      </w:tr>
      <w:tr w:rsidR="009456EA" w:rsidTr="00AC5C5F">
        <w:trPr>
          <w:trHeight w:val="157"/>
        </w:trPr>
        <w:tc>
          <w:tcPr>
            <w:tcW w:w="311" w:type="dxa"/>
            <w:vMerge/>
            <w:tcBorders>
              <w:top w:val="single" w:sz="4" w:space="0" w:color="auto"/>
              <w:left w:val="single" w:sz="4" w:space="0" w:color="auto"/>
              <w:bottom w:val="single" w:sz="4" w:space="0" w:color="auto"/>
              <w:right w:val="single" w:sz="4" w:space="0" w:color="auto"/>
            </w:tcBorders>
            <w:vAlign w:val="center"/>
            <w:hideMark/>
          </w:tcPr>
          <w:p w:rsidR="009456EA" w:rsidRPr="00D73409" w:rsidRDefault="009456EA" w:rsidP="00B53EA2">
            <w:pPr>
              <w:rPr>
                <w:b/>
                <w:color w:val="000000"/>
                <w:lang w:val="en-US" w:eastAsia="en-US"/>
              </w:rPr>
            </w:pPr>
          </w:p>
        </w:tc>
        <w:tc>
          <w:tcPr>
            <w:tcW w:w="1175" w:type="dxa"/>
            <w:vMerge/>
            <w:tcBorders>
              <w:top w:val="single" w:sz="4" w:space="0" w:color="auto"/>
              <w:left w:val="single" w:sz="4" w:space="0" w:color="auto"/>
              <w:bottom w:val="single" w:sz="4" w:space="0" w:color="auto"/>
              <w:right w:val="single" w:sz="4" w:space="0" w:color="auto"/>
            </w:tcBorders>
            <w:vAlign w:val="center"/>
            <w:hideMark/>
          </w:tcPr>
          <w:p w:rsidR="009456EA" w:rsidRPr="00D73409" w:rsidRDefault="009456EA" w:rsidP="00B53EA2">
            <w:pPr>
              <w:rPr>
                <w:sz w:val="24"/>
                <w:lang w:val="en-US" w:eastAsia="en-US"/>
              </w:rPr>
            </w:pPr>
          </w:p>
        </w:tc>
        <w:tc>
          <w:tcPr>
            <w:tcW w:w="1599" w:type="dxa"/>
            <w:tcBorders>
              <w:top w:val="single" w:sz="4" w:space="0" w:color="auto"/>
              <w:left w:val="single" w:sz="4" w:space="0" w:color="auto"/>
              <w:bottom w:val="single" w:sz="4" w:space="0" w:color="auto"/>
              <w:right w:val="single" w:sz="4" w:space="0" w:color="auto"/>
            </w:tcBorders>
            <w:hideMark/>
          </w:tcPr>
          <w:p w:rsidR="009456EA" w:rsidRDefault="009456EA" w:rsidP="00B53EA2">
            <w:pPr>
              <w:jc w:val="center"/>
              <w:rPr>
                <w:sz w:val="24"/>
                <w:lang w:eastAsia="en-US"/>
              </w:rPr>
            </w:pPr>
            <w:r>
              <w:rPr>
                <w:sz w:val="24"/>
                <w:lang w:eastAsia="en-US"/>
              </w:rPr>
              <w:t>балл</w:t>
            </w:r>
          </w:p>
        </w:tc>
        <w:tc>
          <w:tcPr>
            <w:tcW w:w="6486" w:type="dxa"/>
            <w:tcBorders>
              <w:top w:val="single" w:sz="4" w:space="0" w:color="auto"/>
              <w:left w:val="single" w:sz="4" w:space="0" w:color="auto"/>
              <w:bottom w:val="single" w:sz="4" w:space="0" w:color="auto"/>
              <w:right w:val="single" w:sz="4" w:space="0" w:color="auto"/>
            </w:tcBorders>
            <w:hideMark/>
          </w:tcPr>
          <w:p w:rsidR="009456EA" w:rsidRDefault="00A70297" w:rsidP="00B53EA2">
            <w:pPr>
              <w:jc w:val="center"/>
              <w:rPr>
                <w:b/>
                <w:color w:val="000000"/>
                <w:lang w:eastAsia="en-US"/>
              </w:rPr>
            </w:pPr>
            <w:r>
              <w:rPr>
                <w:b/>
                <w:color w:val="000000"/>
                <w:lang w:eastAsia="en-US"/>
              </w:rPr>
              <w:t>1</w:t>
            </w:r>
          </w:p>
        </w:tc>
      </w:tr>
      <w:tr w:rsidR="009456EA" w:rsidRPr="00214B26" w:rsidTr="00AC5C5F">
        <w:trPr>
          <w:trHeight w:val="158"/>
        </w:trPr>
        <w:tc>
          <w:tcPr>
            <w:tcW w:w="311" w:type="dxa"/>
            <w:vMerge w:val="restart"/>
            <w:tcBorders>
              <w:top w:val="single" w:sz="4" w:space="0" w:color="auto"/>
              <w:left w:val="single" w:sz="4" w:space="0" w:color="auto"/>
              <w:bottom w:val="single" w:sz="4" w:space="0" w:color="auto"/>
              <w:right w:val="single" w:sz="4" w:space="0" w:color="auto"/>
            </w:tcBorders>
            <w:hideMark/>
          </w:tcPr>
          <w:p w:rsidR="009456EA" w:rsidRDefault="009456EA" w:rsidP="00B53EA2">
            <w:pPr>
              <w:jc w:val="center"/>
              <w:rPr>
                <w:b/>
                <w:color w:val="000000"/>
                <w:lang w:eastAsia="en-US"/>
              </w:rPr>
            </w:pPr>
            <w:r>
              <w:rPr>
                <w:b/>
                <w:color w:val="000000"/>
                <w:lang w:eastAsia="en-US"/>
              </w:rPr>
              <w:t>6</w:t>
            </w:r>
          </w:p>
        </w:tc>
        <w:tc>
          <w:tcPr>
            <w:tcW w:w="1175" w:type="dxa"/>
            <w:vMerge w:val="restart"/>
            <w:tcBorders>
              <w:top w:val="single" w:sz="4" w:space="0" w:color="auto"/>
              <w:left w:val="single" w:sz="4" w:space="0" w:color="auto"/>
              <w:bottom w:val="single" w:sz="4" w:space="0" w:color="auto"/>
              <w:right w:val="single" w:sz="4" w:space="0" w:color="auto"/>
            </w:tcBorders>
            <w:hideMark/>
          </w:tcPr>
          <w:p w:rsidR="009456EA" w:rsidRDefault="009456EA" w:rsidP="00B53EA2">
            <w:pPr>
              <w:jc w:val="center"/>
              <w:rPr>
                <w:sz w:val="24"/>
                <w:lang w:eastAsia="en-US"/>
              </w:rPr>
            </w:pPr>
            <w:r>
              <w:rPr>
                <w:sz w:val="24"/>
                <w:lang w:val="en-US" w:eastAsia="en-US"/>
              </w:rPr>
              <w:t>O</w:t>
            </w:r>
          </w:p>
        </w:tc>
        <w:tc>
          <w:tcPr>
            <w:tcW w:w="1599" w:type="dxa"/>
            <w:tcBorders>
              <w:top w:val="single" w:sz="4" w:space="0" w:color="auto"/>
              <w:left w:val="single" w:sz="4" w:space="0" w:color="auto"/>
              <w:bottom w:val="single" w:sz="4" w:space="0" w:color="auto"/>
              <w:right w:val="single" w:sz="4" w:space="0" w:color="auto"/>
            </w:tcBorders>
            <w:hideMark/>
          </w:tcPr>
          <w:p w:rsidR="009456EA" w:rsidRDefault="009456EA" w:rsidP="00B53EA2">
            <w:pPr>
              <w:jc w:val="center"/>
              <w:rPr>
                <w:sz w:val="24"/>
                <w:lang w:eastAsia="en-US"/>
              </w:rPr>
            </w:pPr>
            <w:r>
              <w:rPr>
                <w:sz w:val="24"/>
                <w:lang w:eastAsia="en-US"/>
              </w:rPr>
              <w:t>описание, множитель</w:t>
            </w:r>
          </w:p>
        </w:tc>
        <w:tc>
          <w:tcPr>
            <w:tcW w:w="6486" w:type="dxa"/>
            <w:tcBorders>
              <w:top w:val="single" w:sz="4" w:space="0" w:color="auto"/>
              <w:left w:val="single" w:sz="4" w:space="0" w:color="auto"/>
              <w:bottom w:val="single" w:sz="4" w:space="0" w:color="auto"/>
              <w:right w:val="single" w:sz="4" w:space="0" w:color="auto"/>
            </w:tcBorders>
            <w:hideMark/>
          </w:tcPr>
          <w:p w:rsidR="00B427E3" w:rsidRPr="00A70297" w:rsidRDefault="00A70297" w:rsidP="0069752A">
            <w:pPr>
              <w:tabs>
                <w:tab w:val="left" w:pos="232"/>
              </w:tabs>
              <w:rPr>
                <w:color w:val="000000"/>
                <w:sz w:val="24"/>
                <w:szCs w:val="24"/>
                <w:lang w:eastAsia="en-US"/>
              </w:rPr>
            </w:pPr>
            <w:r w:rsidRPr="00A70297">
              <w:rPr>
                <w:color w:val="000000"/>
                <w:sz w:val="24"/>
                <w:szCs w:val="24"/>
                <w:lang w:eastAsia="en-US"/>
              </w:rPr>
              <w:t xml:space="preserve">После 48-месячного наблюдения, </w:t>
            </w:r>
            <w:r>
              <w:rPr>
                <w:color w:val="000000"/>
                <w:sz w:val="24"/>
                <w:szCs w:val="24"/>
                <w:lang w:eastAsia="en-US"/>
              </w:rPr>
              <w:t>реципиент</w:t>
            </w:r>
            <w:r w:rsidRPr="00A70297">
              <w:rPr>
                <w:color w:val="000000"/>
                <w:sz w:val="24"/>
                <w:szCs w:val="24"/>
                <w:lang w:eastAsia="en-US"/>
              </w:rPr>
              <w:t xml:space="preserve"> </w:t>
            </w:r>
            <w:proofErr w:type="gramStart"/>
            <w:r>
              <w:rPr>
                <w:color w:val="000000"/>
                <w:sz w:val="24"/>
                <w:szCs w:val="24"/>
                <w:lang w:eastAsia="en-US"/>
              </w:rPr>
              <w:t xml:space="preserve">вернулся </w:t>
            </w:r>
            <w:r w:rsidRPr="00A70297">
              <w:rPr>
                <w:color w:val="000000"/>
                <w:sz w:val="24"/>
                <w:szCs w:val="24"/>
                <w:lang w:eastAsia="en-US"/>
              </w:rPr>
              <w:t xml:space="preserve"> к нормальной жизни и </w:t>
            </w:r>
            <w:proofErr w:type="spellStart"/>
            <w:r w:rsidRPr="00A70297">
              <w:rPr>
                <w:color w:val="000000"/>
                <w:sz w:val="24"/>
                <w:szCs w:val="24"/>
                <w:lang w:eastAsia="en-US"/>
              </w:rPr>
              <w:t>иммуносупресси</w:t>
            </w:r>
            <w:r>
              <w:rPr>
                <w:color w:val="000000"/>
                <w:sz w:val="24"/>
                <w:szCs w:val="24"/>
                <w:lang w:eastAsia="en-US"/>
              </w:rPr>
              <w:t>я</w:t>
            </w:r>
            <w:proofErr w:type="spellEnd"/>
            <w:r w:rsidRPr="00A70297">
              <w:rPr>
                <w:color w:val="000000"/>
                <w:sz w:val="24"/>
                <w:szCs w:val="24"/>
                <w:lang w:eastAsia="en-US"/>
              </w:rPr>
              <w:t xml:space="preserve"> была</w:t>
            </w:r>
            <w:proofErr w:type="gramEnd"/>
            <w:r w:rsidRPr="00A70297">
              <w:rPr>
                <w:color w:val="000000"/>
                <w:sz w:val="24"/>
                <w:szCs w:val="24"/>
                <w:lang w:eastAsia="en-US"/>
              </w:rPr>
              <w:t xml:space="preserve"> с</w:t>
            </w:r>
            <w:r>
              <w:rPr>
                <w:color w:val="000000"/>
                <w:sz w:val="24"/>
                <w:szCs w:val="24"/>
                <w:lang w:eastAsia="en-US"/>
              </w:rPr>
              <w:t xml:space="preserve">нижена </w:t>
            </w:r>
            <w:r w:rsidRPr="00A70297">
              <w:rPr>
                <w:color w:val="000000"/>
                <w:sz w:val="24"/>
                <w:szCs w:val="24"/>
                <w:lang w:eastAsia="en-US"/>
              </w:rPr>
              <w:t>(</w:t>
            </w:r>
            <w:proofErr w:type="spellStart"/>
            <w:r w:rsidRPr="00A70297">
              <w:rPr>
                <w:color w:val="000000"/>
                <w:sz w:val="24"/>
                <w:szCs w:val="24"/>
                <w:lang w:eastAsia="en-US"/>
              </w:rPr>
              <w:t>такролимус</w:t>
            </w:r>
            <w:proofErr w:type="spellEnd"/>
            <w:r w:rsidRPr="00A70297">
              <w:rPr>
                <w:color w:val="000000"/>
                <w:sz w:val="24"/>
                <w:szCs w:val="24"/>
                <w:lang w:eastAsia="en-US"/>
              </w:rPr>
              <w:t xml:space="preserve">, 1 мг / </w:t>
            </w:r>
            <w:proofErr w:type="spellStart"/>
            <w:r w:rsidRPr="00A70297">
              <w:rPr>
                <w:color w:val="000000"/>
                <w:sz w:val="24"/>
                <w:szCs w:val="24"/>
                <w:lang w:eastAsia="en-US"/>
              </w:rPr>
              <w:t>сут</w:t>
            </w:r>
            <w:proofErr w:type="spellEnd"/>
            <w:r w:rsidRPr="00A70297">
              <w:rPr>
                <w:color w:val="000000"/>
                <w:sz w:val="24"/>
                <w:szCs w:val="24"/>
                <w:lang w:eastAsia="en-US"/>
              </w:rPr>
              <w:t>). К тому же, размер родной печени расширился до 29%</w:t>
            </w:r>
            <w:r>
              <w:rPr>
                <w:color w:val="000000"/>
                <w:sz w:val="24"/>
                <w:szCs w:val="24"/>
                <w:lang w:eastAsia="en-US"/>
              </w:rPr>
              <w:t xml:space="preserve"> от стандартного объема печени </w:t>
            </w:r>
            <w:r w:rsidRPr="00A70297">
              <w:rPr>
                <w:color w:val="000000"/>
                <w:sz w:val="24"/>
                <w:szCs w:val="24"/>
                <w:lang w:eastAsia="en-US"/>
              </w:rPr>
              <w:t xml:space="preserve">патологического состояния. </w:t>
            </w:r>
            <w:r>
              <w:rPr>
                <w:sz w:val="24"/>
                <w:lang w:eastAsia="en-US"/>
              </w:rPr>
              <w:t>Вспомогательная трансплантация печени</w:t>
            </w:r>
            <w:r w:rsidRPr="00A70297">
              <w:rPr>
                <w:color w:val="000000"/>
                <w:sz w:val="24"/>
                <w:szCs w:val="24"/>
                <w:lang w:eastAsia="en-US"/>
              </w:rPr>
              <w:t xml:space="preserve"> является </w:t>
            </w:r>
            <w:proofErr w:type="spellStart"/>
            <w:r w:rsidR="0069752A">
              <w:rPr>
                <w:color w:val="000000"/>
                <w:sz w:val="24"/>
                <w:szCs w:val="24"/>
                <w:lang w:eastAsia="en-US"/>
              </w:rPr>
              <w:t>жизнесохраняющей</w:t>
            </w:r>
            <w:proofErr w:type="spellEnd"/>
            <w:r w:rsidR="0069752A">
              <w:rPr>
                <w:color w:val="000000"/>
                <w:sz w:val="24"/>
                <w:szCs w:val="24"/>
                <w:lang w:eastAsia="en-US"/>
              </w:rPr>
              <w:t xml:space="preserve"> операцией</w:t>
            </w:r>
            <w:r w:rsidRPr="00A70297">
              <w:rPr>
                <w:color w:val="000000"/>
                <w:sz w:val="24"/>
                <w:szCs w:val="24"/>
                <w:lang w:eastAsia="en-US"/>
              </w:rPr>
              <w:t xml:space="preserve"> для лечения </w:t>
            </w:r>
            <w:r>
              <w:rPr>
                <w:color w:val="000000"/>
                <w:sz w:val="24"/>
                <w:szCs w:val="24"/>
                <w:lang w:eastAsia="en-US"/>
              </w:rPr>
              <w:t>острой печеночной недостаточности</w:t>
            </w:r>
            <w:r w:rsidRPr="00A70297">
              <w:rPr>
                <w:color w:val="000000"/>
                <w:sz w:val="24"/>
                <w:szCs w:val="24"/>
                <w:lang w:eastAsia="en-US"/>
              </w:rPr>
              <w:t xml:space="preserve"> с отличными послеоперационными результатами.</w:t>
            </w:r>
            <w:r>
              <w:rPr>
                <w:color w:val="000000"/>
                <w:sz w:val="24"/>
                <w:szCs w:val="24"/>
                <w:lang w:eastAsia="en-US"/>
              </w:rPr>
              <w:t xml:space="preserve"> </w:t>
            </w:r>
            <w:r w:rsidR="009308AC">
              <w:rPr>
                <w:color w:val="000000"/>
                <w:sz w:val="24"/>
                <w:szCs w:val="24"/>
                <w:lang w:eastAsia="en-US"/>
              </w:rPr>
              <w:t>Множитель</w:t>
            </w:r>
            <w:r w:rsidR="009308AC" w:rsidRPr="009E5EBF">
              <w:rPr>
                <w:color w:val="000000"/>
                <w:sz w:val="24"/>
                <w:szCs w:val="24"/>
                <w:lang w:eastAsia="en-US"/>
              </w:rPr>
              <w:t xml:space="preserve"> 1.</w:t>
            </w:r>
          </w:p>
        </w:tc>
      </w:tr>
      <w:tr w:rsidR="009456EA" w:rsidTr="00AC5C5F">
        <w:trPr>
          <w:trHeight w:val="157"/>
        </w:trPr>
        <w:tc>
          <w:tcPr>
            <w:tcW w:w="311" w:type="dxa"/>
            <w:vMerge/>
            <w:tcBorders>
              <w:top w:val="single" w:sz="4" w:space="0" w:color="auto"/>
              <w:left w:val="single" w:sz="4" w:space="0" w:color="auto"/>
              <w:bottom w:val="single" w:sz="4" w:space="0" w:color="auto"/>
              <w:right w:val="single" w:sz="4" w:space="0" w:color="auto"/>
            </w:tcBorders>
            <w:vAlign w:val="center"/>
            <w:hideMark/>
          </w:tcPr>
          <w:p w:rsidR="009456EA" w:rsidRPr="00A70297" w:rsidRDefault="009456EA" w:rsidP="00B53EA2">
            <w:pPr>
              <w:rPr>
                <w:b/>
                <w:color w:val="000000"/>
                <w:lang w:eastAsia="en-US"/>
              </w:rPr>
            </w:pPr>
          </w:p>
        </w:tc>
        <w:tc>
          <w:tcPr>
            <w:tcW w:w="1175" w:type="dxa"/>
            <w:vMerge/>
            <w:tcBorders>
              <w:top w:val="single" w:sz="4" w:space="0" w:color="auto"/>
              <w:left w:val="single" w:sz="4" w:space="0" w:color="auto"/>
              <w:bottom w:val="single" w:sz="4" w:space="0" w:color="auto"/>
              <w:right w:val="single" w:sz="4" w:space="0" w:color="auto"/>
            </w:tcBorders>
            <w:vAlign w:val="center"/>
            <w:hideMark/>
          </w:tcPr>
          <w:p w:rsidR="009456EA" w:rsidRPr="00A70297" w:rsidRDefault="009456EA" w:rsidP="00B53EA2">
            <w:pPr>
              <w:rPr>
                <w:sz w:val="24"/>
                <w:lang w:eastAsia="en-US"/>
              </w:rPr>
            </w:pPr>
          </w:p>
        </w:tc>
        <w:tc>
          <w:tcPr>
            <w:tcW w:w="1599" w:type="dxa"/>
            <w:tcBorders>
              <w:top w:val="single" w:sz="4" w:space="0" w:color="auto"/>
              <w:left w:val="single" w:sz="4" w:space="0" w:color="auto"/>
              <w:bottom w:val="single" w:sz="4" w:space="0" w:color="auto"/>
              <w:right w:val="single" w:sz="4" w:space="0" w:color="auto"/>
            </w:tcBorders>
            <w:hideMark/>
          </w:tcPr>
          <w:p w:rsidR="009456EA" w:rsidRDefault="009456EA" w:rsidP="00B53EA2">
            <w:pPr>
              <w:jc w:val="center"/>
              <w:rPr>
                <w:sz w:val="24"/>
                <w:lang w:eastAsia="en-US"/>
              </w:rPr>
            </w:pPr>
            <w:r>
              <w:rPr>
                <w:sz w:val="24"/>
                <w:lang w:eastAsia="en-US"/>
              </w:rPr>
              <w:t>балл</w:t>
            </w:r>
          </w:p>
        </w:tc>
        <w:tc>
          <w:tcPr>
            <w:tcW w:w="6486" w:type="dxa"/>
            <w:tcBorders>
              <w:top w:val="single" w:sz="4" w:space="0" w:color="auto"/>
              <w:left w:val="single" w:sz="4" w:space="0" w:color="auto"/>
              <w:bottom w:val="single" w:sz="4" w:space="0" w:color="auto"/>
              <w:right w:val="single" w:sz="4" w:space="0" w:color="auto"/>
            </w:tcBorders>
            <w:hideMark/>
          </w:tcPr>
          <w:p w:rsidR="009456EA" w:rsidRDefault="00EA7AAE" w:rsidP="00B53EA2">
            <w:pPr>
              <w:jc w:val="center"/>
              <w:rPr>
                <w:b/>
                <w:color w:val="000000"/>
                <w:lang w:eastAsia="en-US"/>
              </w:rPr>
            </w:pPr>
            <w:r>
              <w:rPr>
                <w:b/>
                <w:color w:val="000000"/>
                <w:lang w:eastAsia="en-US"/>
              </w:rPr>
              <w:t>1</w:t>
            </w:r>
          </w:p>
        </w:tc>
      </w:tr>
      <w:tr w:rsidR="00F61891" w:rsidTr="00AC5C5F">
        <w:trPr>
          <w:trHeight w:val="157"/>
        </w:trPr>
        <w:tc>
          <w:tcPr>
            <w:tcW w:w="311" w:type="dxa"/>
            <w:tcBorders>
              <w:top w:val="single" w:sz="4" w:space="0" w:color="auto"/>
              <w:left w:val="single" w:sz="4" w:space="0" w:color="auto"/>
              <w:bottom w:val="single" w:sz="4" w:space="0" w:color="auto"/>
              <w:right w:val="single" w:sz="4" w:space="0" w:color="auto"/>
            </w:tcBorders>
          </w:tcPr>
          <w:p w:rsidR="00F61891" w:rsidRDefault="00F61891" w:rsidP="00B53EA2">
            <w:pPr>
              <w:jc w:val="center"/>
              <w:rPr>
                <w:b/>
                <w:color w:val="000000"/>
                <w:lang w:eastAsia="en-US"/>
              </w:rPr>
            </w:pPr>
            <w:r>
              <w:rPr>
                <w:b/>
                <w:color w:val="000000"/>
                <w:lang w:eastAsia="en-US"/>
              </w:rPr>
              <w:t>1</w:t>
            </w:r>
          </w:p>
        </w:tc>
        <w:tc>
          <w:tcPr>
            <w:tcW w:w="2774" w:type="dxa"/>
            <w:gridSpan w:val="2"/>
            <w:tcBorders>
              <w:top w:val="single" w:sz="4" w:space="0" w:color="auto"/>
              <w:left w:val="single" w:sz="4" w:space="0" w:color="auto"/>
              <w:bottom w:val="single" w:sz="4" w:space="0" w:color="auto"/>
              <w:right w:val="single" w:sz="4" w:space="0" w:color="auto"/>
            </w:tcBorders>
          </w:tcPr>
          <w:p w:rsidR="00F61891" w:rsidRDefault="00F61891" w:rsidP="00B53EA2">
            <w:pPr>
              <w:jc w:val="center"/>
              <w:rPr>
                <w:color w:val="000000"/>
                <w:sz w:val="24"/>
                <w:lang w:eastAsia="en-US"/>
              </w:rPr>
            </w:pPr>
            <w:r>
              <w:rPr>
                <w:color w:val="000000"/>
                <w:sz w:val="24"/>
                <w:lang w:eastAsia="en-US"/>
              </w:rPr>
              <w:t>Номер исследования</w:t>
            </w:r>
          </w:p>
        </w:tc>
        <w:tc>
          <w:tcPr>
            <w:tcW w:w="6486" w:type="dxa"/>
            <w:tcBorders>
              <w:top w:val="single" w:sz="4" w:space="0" w:color="auto"/>
              <w:left w:val="single" w:sz="4" w:space="0" w:color="auto"/>
              <w:bottom w:val="single" w:sz="4" w:space="0" w:color="auto"/>
              <w:right w:val="single" w:sz="4" w:space="0" w:color="auto"/>
            </w:tcBorders>
          </w:tcPr>
          <w:p w:rsidR="00F61891" w:rsidRDefault="00F61891" w:rsidP="00B53EA2">
            <w:pPr>
              <w:jc w:val="center"/>
              <w:rPr>
                <w:b/>
                <w:color w:val="000000"/>
                <w:lang w:eastAsia="en-US"/>
              </w:rPr>
            </w:pPr>
            <w:r>
              <w:rPr>
                <w:b/>
                <w:color w:val="000000"/>
                <w:lang w:eastAsia="en-US"/>
              </w:rPr>
              <w:t>2</w:t>
            </w:r>
          </w:p>
        </w:tc>
      </w:tr>
      <w:tr w:rsidR="00F61891" w:rsidRPr="00D73409" w:rsidTr="00AC5C5F">
        <w:tc>
          <w:tcPr>
            <w:tcW w:w="311" w:type="dxa"/>
            <w:tcBorders>
              <w:top w:val="single" w:sz="4" w:space="0" w:color="auto"/>
              <w:left w:val="single" w:sz="4" w:space="0" w:color="auto"/>
              <w:bottom w:val="single" w:sz="4" w:space="0" w:color="auto"/>
              <w:right w:val="single" w:sz="4" w:space="0" w:color="auto"/>
            </w:tcBorders>
            <w:hideMark/>
          </w:tcPr>
          <w:p w:rsidR="00F61891" w:rsidRDefault="00F61891">
            <w:pPr>
              <w:jc w:val="center"/>
              <w:rPr>
                <w:b/>
                <w:color w:val="000000"/>
                <w:lang w:eastAsia="en-US"/>
              </w:rPr>
            </w:pPr>
            <w:r>
              <w:rPr>
                <w:b/>
                <w:color w:val="000000"/>
                <w:lang w:eastAsia="en-US"/>
              </w:rPr>
              <w:t>2</w:t>
            </w:r>
          </w:p>
        </w:tc>
        <w:tc>
          <w:tcPr>
            <w:tcW w:w="2774" w:type="dxa"/>
            <w:gridSpan w:val="2"/>
            <w:tcBorders>
              <w:top w:val="single" w:sz="4" w:space="0" w:color="auto"/>
              <w:left w:val="single" w:sz="4" w:space="0" w:color="auto"/>
              <w:bottom w:val="single" w:sz="4" w:space="0" w:color="auto"/>
              <w:right w:val="single" w:sz="4" w:space="0" w:color="auto"/>
            </w:tcBorders>
            <w:hideMark/>
          </w:tcPr>
          <w:p w:rsidR="00F61891" w:rsidRDefault="00F61891">
            <w:pPr>
              <w:jc w:val="center"/>
              <w:rPr>
                <w:color w:val="000000"/>
                <w:sz w:val="24"/>
                <w:lang w:eastAsia="en-US"/>
              </w:rPr>
            </w:pPr>
            <w:r>
              <w:rPr>
                <w:sz w:val="24"/>
                <w:lang w:eastAsia="en-US"/>
              </w:rPr>
              <w:t>Название исследования, авторы, год публикации, ссылка на источник</w:t>
            </w:r>
          </w:p>
        </w:tc>
        <w:tc>
          <w:tcPr>
            <w:tcW w:w="6486" w:type="dxa"/>
            <w:tcBorders>
              <w:top w:val="single" w:sz="4" w:space="0" w:color="auto"/>
              <w:left w:val="single" w:sz="4" w:space="0" w:color="auto"/>
              <w:bottom w:val="single" w:sz="4" w:space="0" w:color="auto"/>
              <w:right w:val="single" w:sz="4" w:space="0" w:color="auto"/>
            </w:tcBorders>
            <w:hideMark/>
          </w:tcPr>
          <w:p w:rsidR="00A64C7A" w:rsidRPr="00A64C7A" w:rsidRDefault="00A64C7A" w:rsidP="00A64C7A">
            <w:pPr>
              <w:rPr>
                <w:color w:val="000000"/>
                <w:sz w:val="24"/>
                <w:szCs w:val="24"/>
                <w:lang w:val="en-US" w:eastAsia="en-US"/>
              </w:rPr>
            </w:pPr>
            <w:r w:rsidRPr="00A64C7A">
              <w:rPr>
                <w:color w:val="000000"/>
                <w:sz w:val="24"/>
                <w:szCs w:val="24"/>
                <w:lang w:val="en-US" w:eastAsia="en-US"/>
              </w:rPr>
              <w:t xml:space="preserve">Temporary auxiliary partial </w:t>
            </w:r>
            <w:proofErr w:type="spellStart"/>
            <w:r w:rsidRPr="00A64C7A">
              <w:rPr>
                <w:color w:val="000000"/>
                <w:sz w:val="24"/>
                <w:szCs w:val="24"/>
                <w:lang w:val="en-US" w:eastAsia="en-US"/>
              </w:rPr>
              <w:t>orthotopic</w:t>
            </w:r>
            <w:proofErr w:type="spellEnd"/>
            <w:r w:rsidRPr="00A64C7A">
              <w:rPr>
                <w:color w:val="000000"/>
                <w:sz w:val="24"/>
                <w:szCs w:val="24"/>
                <w:lang w:val="en-US" w:eastAsia="en-US"/>
              </w:rPr>
              <w:t xml:space="preserve"> liver transplantation using a small graft for familial amyloid polyneuropathy.</w:t>
            </w:r>
          </w:p>
          <w:p w:rsidR="00981EC5" w:rsidRPr="00A64C7A" w:rsidRDefault="00A64C7A" w:rsidP="00A64C7A">
            <w:pPr>
              <w:rPr>
                <w:color w:val="000000"/>
                <w:sz w:val="24"/>
                <w:szCs w:val="24"/>
                <w:lang w:val="en-US" w:eastAsia="en-US"/>
              </w:rPr>
            </w:pPr>
            <w:proofErr w:type="spellStart"/>
            <w:r w:rsidRPr="00A64C7A">
              <w:rPr>
                <w:color w:val="000000"/>
                <w:sz w:val="24"/>
                <w:szCs w:val="24"/>
                <w:lang w:val="en-US" w:eastAsia="en-US"/>
              </w:rPr>
              <w:t>Ohno</w:t>
            </w:r>
            <w:proofErr w:type="spellEnd"/>
            <w:r w:rsidRPr="00A64C7A">
              <w:rPr>
                <w:color w:val="000000"/>
                <w:sz w:val="24"/>
                <w:szCs w:val="24"/>
                <w:lang w:val="en-US" w:eastAsia="en-US"/>
              </w:rPr>
              <w:t xml:space="preserve"> Y</w:t>
            </w:r>
            <w:r>
              <w:rPr>
                <w:color w:val="000000"/>
                <w:sz w:val="24"/>
                <w:szCs w:val="24"/>
                <w:lang w:val="en-US" w:eastAsia="en-US"/>
              </w:rPr>
              <w:t>, 2012</w:t>
            </w:r>
            <w:r w:rsidR="00981EC5" w:rsidRPr="00A64C7A">
              <w:rPr>
                <w:color w:val="000000"/>
                <w:sz w:val="24"/>
                <w:szCs w:val="24"/>
                <w:lang w:val="en-US" w:eastAsia="en-US"/>
              </w:rPr>
              <w:t xml:space="preserve"> </w:t>
            </w:r>
            <w:hyperlink r:id="rId6" w:history="1">
              <w:r w:rsidRPr="00AC11C1">
                <w:rPr>
                  <w:rStyle w:val="a3"/>
                  <w:sz w:val="24"/>
                  <w:szCs w:val="24"/>
                  <w:lang w:val="en-US" w:eastAsia="en-US"/>
                </w:rPr>
                <w:t>http</w:t>
              </w:r>
              <w:r w:rsidRPr="00A64C7A">
                <w:rPr>
                  <w:rStyle w:val="a3"/>
                  <w:sz w:val="24"/>
                  <w:szCs w:val="24"/>
                  <w:lang w:val="en-US" w:eastAsia="en-US"/>
                </w:rPr>
                <w:t>://</w:t>
              </w:r>
              <w:r w:rsidRPr="00AC11C1">
                <w:rPr>
                  <w:rStyle w:val="a3"/>
                  <w:sz w:val="24"/>
                  <w:szCs w:val="24"/>
                  <w:lang w:val="en-US" w:eastAsia="en-US"/>
                </w:rPr>
                <w:t>www</w:t>
              </w:r>
              <w:r w:rsidRPr="00A64C7A">
                <w:rPr>
                  <w:rStyle w:val="a3"/>
                  <w:sz w:val="24"/>
                  <w:szCs w:val="24"/>
                  <w:lang w:val="en-US" w:eastAsia="en-US"/>
                </w:rPr>
                <w:t>.</w:t>
              </w:r>
              <w:r w:rsidRPr="00AC11C1">
                <w:rPr>
                  <w:rStyle w:val="a3"/>
                  <w:sz w:val="24"/>
                  <w:szCs w:val="24"/>
                  <w:lang w:val="en-US" w:eastAsia="en-US"/>
                </w:rPr>
                <w:t>ncbi</w:t>
              </w:r>
              <w:r w:rsidRPr="00A64C7A">
                <w:rPr>
                  <w:rStyle w:val="a3"/>
                  <w:sz w:val="24"/>
                  <w:szCs w:val="24"/>
                  <w:lang w:val="en-US" w:eastAsia="en-US"/>
                </w:rPr>
                <w:t>.</w:t>
              </w:r>
              <w:r w:rsidRPr="00AC11C1">
                <w:rPr>
                  <w:rStyle w:val="a3"/>
                  <w:sz w:val="24"/>
                  <w:szCs w:val="24"/>
                  <w:lang w:val="en-US" w:eastAsia="en-US"/>
                </w:rPr>
                <w:t>nlm</w:t>
              </w:r>
              <w:r w:rsidRPr="00A64C7A">
                <w:rPr>
                  <w:rStyle w:val="a3"/>
                  <w:sz w:val="24"/>
                  <w:szCs w:val="24"/>
                  <w:lang w:val="en-US" w:eastAsia="en-US"/>
                </w:rPr>
                <w:t>.</w:t>
              </w:r>
              <w:r w:rsidRPr="00AC11C1">
                <w:rPr>
                  <w:rStyle w:val="a3"/>
                  <w:sz w:val="24"/>
                  <w:szCs w:val="24"/>
                  <w:lang w:val="en-US" w:eastAsia="en-US"/>
                </w:rPr>
                <w:t>nih</w:t>
              </w:r>
              <w:r w:rsidRPr="00A64C7A">
                <w:rPr>
                  <w:rStyle w:val="a3"/>
                  <w:sz w:val="24"/>
                  <w:szCs w:val="24"/>
                  <w:lang w:val="en-US" w:eastAsia="en-US"/>
                </w:rPr>
                <w:t>.</w:t>
              </w:r>
              <w:r w:rsidRPr="00AC11C1">
                <w:rPr>
                  <w:rStyle w:val="a3"/>
                  <w:sz w:val="24"/>
                  <w:szCs w:val="24"/>
                  <w:lang w:val="en-US" w:eastAsia="en-US"/>
                </w:rPr>
                <w:t>gov</w:t>
              </w:r>
              <w:r w:rsidRPr="00A64C7A">
                <w:rPr>
                  <w:rStyle w:val="a3"/>
                  <w:sz w:val="24"/>
                  <w:szCs w:val="24"/>
                  <w:lang w:val="en-US" w:eastAsia="en-US"/>
                </w:rPr>
                <w:t>/</w:t>
              </w:r>
              <w:r w:rsidRPr="00AC11C1">
                <w:rPr>
                  <w:rStyle w:val="a3"/>
                  <w:sz w:val="24"/>
                  <w:szCs w:val="24"/>
                  <w:lang w:val="en-US" w:eastAsia="en-US"/>
                </w:rPr>
                <w:t>pubmed</w:t>
              </w:r>
              <w:r w:rsidRPr="00A64C7A">
                <w:rPr>
                  <w:rStyle w:val="a3"/>
                  <w:sz w:val="24"/>
                  <w:szCs w:val="24"/>
                  <w:lang w:val="en-US" w:eastAsia="en-US"/>
                </w:rPr>
                <w:t>/22500969</w:t>
              </w:r>
            </w:hyperlink>
            <w:r w:rsidRPr="00A64C7A">
              <w:rPr>
                <w:color w:val="000000"/>
                <w:sz w:val="24"/>
                <w:szCs w:val="24"/>
                <w:lang w:val="en-US" w:eastAsia="en-US"/>
              </w:rPr>
              <w:t xml:space="preserve"> </w:t>
            </w:r>
          </w:p>
        </w:tc>
      </w:tr>
      <w:tr w:rsidR="00F61891" w:rsidTr="00AC5C5F">
        <w:trPr>
          <w:trHeight w:val="158"/>
        </w:trPr>
        <w:tc>
          <w:tcPr>
            <w:tcW w:w="311" w:type="dxa"/>
            <w:vMerge w:val="restart"/>
            <w:tcBorders>
              <w:top w:val="single" w:sz="4" w:space="0" w:color="auto"/>
              <w:left w:val="single" w:sz="4" w:space="0" w:color="auto"/>
              <w:bottom w:val="single" w:sz="4" w:space="0" w:color="auto"/>
              <w:right w:val="single" w:sz="4" w:space="0" w:color="auto"/>
            </w:tcBorders>
            <w:hideMark/>
          </w:tcPr>
          <w:p w:rsidR="00F61891" w:rsidRDefault="00F61891">
            <w:pPr>
              <w:jc w:val="center"/>
              <w:rPr>
                <w:b/>
                <w:color w:val="000000"/>
                <w:lang w:eastAsia="en-US"/>
              </w:rPr>
            </w:pPr>
            <w:r>
              <w:rPr>
                <w:b/>
                <w:color w:val="000000"/>
                <w:lang w:eastAsia="en-US"/>
              </w:rPr>
              <w:t>3</w:t>
            </w:r>
          </w:p>
        </w:tc>
        <w:tc>
          <w:tcPr>
            <w:tcW w:w="1175" w:type="dxa"/>
            <w:vMerge w:val="restart"/>
            <w:tcBorders>
              <w:top w:val="single" w:sz="4" w:space="0" w:color="auto"/>
              <w:left w:val="single" w:sz="4" w:space="0" w:color="auto"/>
              <w:bottom w:val="single" w:sz="4" w:space="0" w:color="auto"/>
              <w:right w:val="single" w:sz="4" w:space="0" w:color="auto"/>
            </w:tcBorders>
            <w:hideMark/>
          </w:tcPr>
          <w:p w:rsidR="00F61891" w:rsidRDefault="00F61891">
            <w:pPr>
              <w:jc w:val="center"/>
              <w:rPr>
                <w:sz w:val="24"/>
                <w:lang w:eastAsia="en-US"/>
              </w:rPr>
            </w:pPr>
            <w:r>
              <w:rPr>
                <w:sz w:val="24"/>
                <w:lang w:eastAsia="en-US"/>
              </w:rPr>
              <w:t>Качество исследования</w:t>
            </w:r>
          </w:p>
        </w:tc>
        <w:tc>
          <w:tcPr>
            <w:tcW w:w="1599" w:type="dxa"/>
            <w:tcBorders>
              <w:top w:val="single" w:sz="4" w:space="0" w:color="auto"/>
              <w:left w:val="single" w:sz="4" w:space="0" w:color="auto"/>
              <w:bottom w:val="single" w:sz="4" w:space="0" w:color="auto"/>
              <w:right w:val="single" w:sz="4" w:space="0" w:color="auto"/>
            </w:tcBorders>
            <w:hideMark/>
          </w:tcPr>
          <w:p w:rsidR="00F61891" w:rsidRDefault="00F61891">
            <w:pPr>
              <w:jc w:val="center"/>
              <w:rPr>
                <w:sz w:val="24"/>
                <w:lang w:eastAsia="en-US"/>
              </w:rPr>
            </w:pPr>
            <w:r>
              <w:rPr>
                <w:sz w:val="24"/>
                <w:lang w:eastAsia="en-US"/>
              </w:rPr>
              <w:t>Описание</w:t>
            </w:r>
          </w:p>
        </w:tc>
        <w:tc>
          <w:tcPr>
            <w:tcW w:w="6486" w:type="dxa"/>
            <w:tcBorders>
              <w:top w:val="single" w:sz="4" w:space="0" w:color="auto"/>
              <w:left w:val="single" w:sz="4" w:space="0" w:color="auto"/>
              <w:bottom w:val="single" w:sz="4" w:space="0" w:color="auto"/>
              <w:right w:val="single" w:sz="4" w:space="0" w:color="auto"/>
            </w:tcBorders>
            <w:hideMark/>
          </w:tcPr>
          <w:p w:rsidR="00F61891" w:rsidRPr="00F61891" w:rsidRDefault="00F05E1D" w:rsidP="00BD520F">
            <w:pPr>
              <w:jc w:val="center"/>
              <w:rPr>
                <w:color w:val="000000"/>
                <w:sz w:val="24"/>
                <w:szCs w:val="24"/>
                <w:lang w:eastAsia="en-US"/>
              </w:rPr>
            </w:pPr>
            <w:r>
              <w:rPr>
                <w:color w:val="000000"/>
                <w:sz w:val="24"/>
                <w:szCs w:val="24"/>
                <w:lang w:eastAsia="en-US"/>
              </w:rPr>
              <w:t>Ретроспективное исследование</w:t>
            </w:r>
          </w:p>
        </w:tc>
      </w:tr>
      <w:tr w:rsidR="00F61891" w:rsidTr="00AC5C5F">
        <w:trPr>
          <w:trHeight w:val="157"/>
        </w:trPr>
        <w:tc>
          <w:tcPr>
            <w:tcW w:w="311" w:type="dxa"/>
            <w:vMerge/>
            <w:tcBorders>
              <w:top w:val="single" w:sz="4" w:space="0" w:color="auto"/>
              <w:left w:val="single" w:sz="4" w:space="0" w:color="auto"/>
              <w:bottom w:val="single" w:sz="4" w:space="0" w:color="auto"/>
              <w:right w:val="single" w:sz="4" w:space="0" w:color="auto"/>
            </w:tcBorders>
            <w:vAlign w:val="center"/>
            <w:hideMark/>
          </w:tcPr>
          <w:p w:rsidR="00F61891" w:rsidRDefault="00F61891">
            <w:pPr>
              <w:rPr>
                <w:b/>
                <w:color w:val="000000"/>
                <w:lang w:eastAsia="en-US"/>
              </w:rPr>
            </w:pPr>
          </w:p>
        </w:tc>
        <w:tc>
          <w:tcPr>
            <w:tcW w:w="1175" w:type="dxa"/>
            <w:vMerge/>
            <w:tcBorders>
              <w:top w:val="single" w:sz="4" w:space="0" w:color="auto"/>
              <w:left w:val="single" w:sz="4" w:space="0" w:color="auto"/>
              <w:bottom w:val="single" w:sz="4" w:space="0" w:color="auto"/>
              <w:right w:val="single" w:sz="4" w:space="0" w:color="auto"/>
            </w:tcBorders>
            <w:vAlign w:val="center"/>
            <w:hideMark/>
          </w:tcPr>
          <w:p w:rsidR="00F61891" w:rsidRDefault="00F61891">
            <w:pPr>
              <w:rPr>
                <w:sz w:val="24"/>
                <w:lang w:eastAsia="en-US"/>
              </w:rPr>
            </w:pPr>
          </w:p>
        </w:tc>
        <w:tc>
          <w:tcPr>
            <w:tcW w:w="1599" w:type="dxa"/>
            <w:tcBorders>
              <w:top w:val="single" w:sz="4" w:space="0" w:color="auto"/>
              <w:left w:val="single" w:sz="4" w:space="0" w:color="auto"/>
              <w:bottom w:val="single" w:sz="4" w:space="0" w:color="auto"/>
              <w:right w:val="single" w:sz="4" w:space="0" w:color="auto"/>
            </w:tcBorders>
            <w:hideMark/>
          </w:tcPr>
          <w:p w:rsidR="00F61891" w:rsidRDefault="00F61891">
            <w:pPr>
              <w:jc w:val="center"/>
              <w:rPr>
                <w:sz w:val="24"/>
                <w:lang w:eastAsia="en-US"/>
              </w:rPr>
            </w:pPr>
            <w:r>
              <w:rPr>
                <w:sz w:val="24"/>
                <w:lang w:eastAsia="en-US"/>
              </w:rPr>
              <w:t>балл</w:t>
            </w:r>
          </w:p>
        </w:tc>
        <w:tc>
          <w:tcPr>
            <w:tcW w:w="6486" w:type="dxa"/>
            <w:tcBorders>
              <w:top w:val="single" w:sz="4" w:space="0" w:color="auto"/>
              <w:left w:val="single" w:sz="4" w:space="0" w:color="auto"/>
              <w:bottom w:val="single" w:sz="4" w:space="0" w:color="auto"/>
              <w:right w:val="single" w:sz="4" w:space="0" w:color="auto"/>
            </w:tcBorders>
            <w:hideMark/>
          </w:tcPr>
          <w:p w:rsidR="00F61891" w:rsidRDefault="00867965">
            <w:pPr>
              <w:jc w:val="center"/>
              <w:rPr>
                <w:b/>
                <w:color w:val="000000"/>
                <w:lang w:eastAsia="en-US"/>
              </w:rPr>
            </w:pPr>
            <w:r>
              <w:rPr>
                <w:b/>
                <w:color w:val="000000"/>
                <w:lang w:eastAsia="en-US"/>
              </w:rPr>
              <w:t>3</w:t>
            </w:r>
          </w:p>
        </w:tc>
      </w:tr>
      <w:tr w:rsidR="00F61891" w:rsidTr="00AC5C5F">
        <w:trPr>
          <w:trHeight w:val="158"/>
        </w:trPr>
        <w:tc>
          <w:tcPr>
            <w:tcW w:w="311" w:type="dxa"/>
            <w:vMerge w:val="restart"/>
            <w:tcBorders>
              <w:top w:val="single" w:sz="4" w:space="0" w:color="auto"/>
              <w:left w:val="single" w:sz="4" w:space="0" w:color="auto"/>
              <w:bottom w:val="single" w:sz="4" w:space="0" w:color="auto"/>
              <w:right w:val="single" w:sz="4" w:space="0" w:color="auto"/>
            </w:tcBorders>
            <w:hideMark/>
          </w:tcPr>
          <w:p w:rsidR="00F61891" w:rsidRDefault="00F61891">
            <w:pPr>
              <w:jc w:val="center"/>
              <w:rPr>
                <w:b/>
                <w:color w:val="000000"/>
                <w:lang w:eastAsia="en-US"/>
              </w:rPr>
            </w:pPr>
            <w:r>
              <w:rPr>
                <w:b/>
                <w:color w:val="000000"/>
                <w:lang w:eastAsia="en-US"/>
              </w:rPr>
              <w:t>4</w:t>
            </w:r>
          </w:p>
        </w:tc>
        <w:tc>
          <w:tcPr>
            <w:tcW w:w="1175" w:type="dxa"/>
            <w:vMerge w:val="restart"/>
            <w:tcBorders>
              <w:top w:val="single" w:sz="4" w:space="0" w:color="auto"/>
              <w:left w:val="single" w:sz="4" w:space="0" w:color="auto"/>
              <w:bottom w:val="single" w:sz="4" w:space="0" w:color="auto"/>
              <w:right w:val="single" w:sz="4" w:space="0" w:color="auto"/>
            </w:tcBorders>
            <w:hideMark/>
          </w:tcPr>
          <w:p w:rsidR="00F61891" w:rsidRPr="00A64C7A" w:rsidRDefault="00F61891">
            <w:pPr>
              <w:jc w:val="center"/>
              <w:rPr>
                <w:sz w:val="24"/>
                <w:lang w:eastAsia="en-US"/>
              </w:rPr>
            </w:pPr>
            <w:r>
              <w:rPr>
                <w:sz w:val="24"/>
                <w:lang w:val="en-US" w:eastAsia="en-US"/>
              </w:rPr>
              <w:t>P</w:t>
            </w:r>
          </w:p>
        </w:tc>
        <w:tc>
          <w:tcPr>
            <w:tcW w:w="1599" w:type="dxa"/>
            <w:tcBorders>
              <w:top w:val="single" w:sz="4" w:space="0" w:color="auto"/>
              <w:left w:val="single" w:sz="4" w:space="0" w:color="auto"/>
              <w:bottom w:val="single" w:sz="4" w:space="0" w:color="auto"/>
              <w:right w:val="single" w:sz="4" w:space="0" w:color="auto"/>
            </w:tcBorders>
            <w:hideMark/>
          </w:tcPr>
          <w:p w:rsidR="00F61891" w:rsidRDefault="00F61891">
            <w:pPr>
              <w:jc w:val="center"/>
              <w:rPr>
                <w:sz w:val="24"/>
                <w:lang w:eastAsia="en-US"/>
              </w:rPr>
            </w:pPr>
            <w:r>
              <w:rPr>
                <w:sz w:val="24"/>
                <w:lang w:eastAsia="en-US"/>
              </w:rPr>
              <w:t>описание, множитель</w:t>
            </w:r>
          </w:p>
        </w:tc>
        <w:tc>
          <w:tcPr>
            <w:tcW w:w="6486" w:type="dxa"/>
            <w:tcBorders>
              <w:top w:val="single" w:sz="4" w:space="0" w:color="auto"/>
              <w:left w:val="single" w:sz="4" w:space="0" w:color="auto"/>
              <w:bottom w:val="single" w:sz="4" w:space="0" w:color="auto"/>
              <w:right w:val="single" w:sz="4" w:space="0" w:color="auto"/>
            </w:tcBorders>
            <w:hideMark/>
          </w:tcPr>
          <w:p w:rsidR="00F61891" w:rsidRDefault="00C34D4E" w:rsidP="00277294">
            <w:pPr>
              <w:tabs>
                <w:tab w:val="left" w:pos="280"/>
              </w:tabs>
              <w:rPr>
                <w:sz w:val="24"/>
                <w:lang w:eastAsia="en-US"/>
              </w:rPr>
            </w:pPr>
            <w:r>
              <w:rPr>
                <w:sz w:val="24"/>
                <w:lang w:eastAsia="en-US"/>
              </w:rPr>
              <w:t xml:space="preserve">Пациенты </w:t>
            </w:r>
            <w:r w:rsidR="00277294">
              <w:rPr>
                <w:sz w:val="24"/>
                <w:lang w:eastAsia="en-US"/>
              </w:rPr>
              <w:t xml:space="preserve">нуждающиеся в трансплантации печени с </w:t>
            </w:r>
            <w:r w:rsidR="00277294" w:rsidRPr="00277294">
              <w:rPr>
                <w:sz w:val="24"/>
                <w:lang w:eastAsia="en-US"/>
              </w:rPr>
              <w:t>семейн</w:t>
            </w:r>
            <w:r w:rsidR="00277294">
              <w:rPr>
                <w:sz w:val="24"/>
                <w:lang w:eastAsia="en-US"/>
              </w:rPr>
              <w:t>ой</w:t>
            </w:r>
            <w:r w:rsidR="00277294" w:rsidRPr="00277294">
              <w:rPr>
                <w:sz w:val="24"/>
                <w:lang w:eastAsia="en-US"/>
              </w:rPr>
              <w:t xml:space="preserve"> амилоидн</w:t>
            </w:r>
            <w:r w:rsidR="00277294">
              <w:rPr>
                <w:sz w:val="24"/>
                <w:lang w:eastAsia="en-US"/>
              </w:rPr>
              <w:t>ой</w:t>
            </w:r>
            <w:r w:rsidR="00277294" w:rsidRPr="00277294">
              <w:rPr>
                <w:sz w:val="24"/>
                <w:lang w:eastAsia="en-US"/>
              </w:rPr>
              <w:t xml:space="preserve"> </w:t>
            </w:r>
            <w:proofErr w:type="spellStart"/>
            <w:r w:rsidR="00277294" w:rsidRPr="00277294">
              <w:rPr>
                <w:sz w:val="24"/>
                <w:lang w:eastAsia="en-US"/>
              </w:rPr>
              <w:t>полинейропати</w:t>
            </w:r>
            <w:r w:rsidR="00277294">
              <w:rPr>
                <w:sz w:val="24"/>
                <w:lang w:eastAsia="en-US"/>
              </w:rPr>
              <w:t>ей</w:t>
            </w:r>
            <w:proofErr w:type="spellEnd"/>
            <w:proofErr w:type="gramStart"/>
            <w:r>
              <w:rPr>
                <w:sz w:val="24"/>
                <w:lang w:eastAsia="en-US"/>
              </w:rPr>
              <w:t xml:space="preserve"> </w:t>
            </w:r>
            <w:r w:rsidR="00277294">
              <w:rPr>
                <w:sz w:val="24"/>
                <w:szCs w:val="24"/>
                <w:lang w:eastAsia="en-US"/>
              </w:rPr>
              <w:t>.</w:t>
            </w:r>
            <w:proofErr w:type="gramEnd"/>
            <w:r w:rsidR="00277294">
              <w:rPr>
                <w:sz w:val="24"/>
                <w:szCs w:val="24"/>
                <w:lang w:eastAsia="en-US"/>
              </w:rPr>
              <w:t xml:space="preserve"> М</w:t>
            </w:r>
            <w:r>
              <w:rPr>
                <w:sz w:val="24"/>
                <w:lang w:eastAsia="en-US"/>
              </w:rPr>
              <w:t>ножитель - 1</w:t>
            </w:r>
          </w:p>
        </w:tc>
      </w:tr>
      <w:tr w:rsidR="00F61891" w:rsidTr="00AC5C5F">
        <w:trPr>
          <w:trHeight w:val="157"/>
        </w:trPr>
        <w:tc>
          <w:tcPr>
            <w:tcW w:w="311" w:type="dxa"/>
            <w:vMerge/>
            <w:tcBorders>
              <w:top w:val="single" w:sz="4" w:space="0" w:color="auto"/>
              <w:left w:val="single" w:sz="4" w:space="0" w:color="auto"/>
              <w:bottom w:val="single" w:sz="4" w:space="0" w:color="auto"/>
              <w:right w:val="single" w:sz="4" w:space="0" w:color="auto"/>
            </w:tcBorders>
            <w:vAlign w:val="center"/>
            <w:hideMark/>
          </w:tcPr>
          <w:p w:rsidR="00F61891" w:rsidRDefault="00F61891">
            <w:pPr>
              <w:rPr>
                <w:b/>
                <w:color w:val="000000"/>
                <w:lang w:eastAsia="en-US"/>
              </w:rPr>
            </w:pPr>
          </w:p>
        </w:tc>
        <w:tc>
          <w:tcPr>
            <w:tcW w:w="1175" w:type="dxa"/>
            <w:vMerge/>
            <w:tcBorders>
              <w:top w:val="single" w:sz="4" w:space="0" w:color="auto"/>
              <w:left w:val="single" w:sz="4" w:space="0" w:color="auto"/>
              <w:bottom w:val="single" w:sz="4" w:space="0" w:color="auto"/>
              <w:right w:val="single" w:sz="4" w:space="0" w:color="auto"/>
            </w:tcBorders>
            <w:vAlign w:val="center"/>
            <w:hideMark/>
          </w:tcPr>
          <w:p w:rsidR="00F61891" w:rsidRPr="000035D4" w:rsidRDefault="00F61891">
            <w:pPr>
              <w:rPr>
                <w:sz w:val="24"/>
                <w:lang w:eastAsia="en-US"/>
              </w:rPr>
            </w:pPr>
          </w:p>
        </w:tc>
        <w:tc>
          <w:tcPr>
            <w:tcW w:w="1599" w:type="dxa"/>
            <w:tcBorders>
              <w:top w:val="single" w:sz="4" w:space="0" w:color="auto"/>
              <w:left w:val="single" w:sz="4" w:space="0" w:color="auto"/>
              <w:bottom w:val="single" w:sz="4" w:space="0" w:color="auto"/>
              <w:right w:val="single" w:sz="4" w:space="0" w:color="auto"/>
            </w:tcBorders>
            <w:hideMark/>
          </w:tcPr>
          <w:p w:rsidR="00F61891" w:rsidRDefault="00F61891">
            <w:pPr>
              <w:jc w:val="center"/>
              <w:rPr>
                <w:sz w:val="24"/>
                <w:lang w:eastAsia="en-US"/>
              </w:rPr>
            </w:pPr>
            <w:r>
              <w:rPr>
                <w:sz w:val="24"/>
                <w:lang w:eastAsia="en-US"/>
              </w:rPr>
              <w:t>балл</w:t>
            </w:r>
          </w:p>
        </w:tc>
        <w:tc>
          <w:tcPr>
            <w:tcW w:w="6486" w:type="dxa"/>
            <w:tcBorders>
              <w:top w:val="single" w:sz="4" w:space="0" w:color="auto"/>
              <w:left w:val="single" w:sz="4" w:space="0" w:color="auto"/>
              <w:bottom w:val="single" w:sz="4" w:space="0" w:color="auto"/>
              <w:right w:val="single" w:sz="4" w:space="0" w:color="auto"/>
            </w:tcBorders>
            <w:hideMark/>
          </w:tcPr>
          <w:p w:rsidR="00F61891" w:rsidRDefault="00867965">
            <w:pPr>
              <w:jc w:val="center"/>
              <w:rPr>
                <w:b/>
                <w:color w:val="000000"/>
                <w:lang w:eastAsia="en-US"/>
              </w:rPr>
            </w:pPr>
            <w:r>
              <w:rPr>
                <w:b/>
                <w:color w:val="000000"/>
                <w:lang w:eastAsia="en-US"/>
              </w:rPr>
              <w:t>3</w:t>
            </w:r>
          </w:p>
        </w:tc>
      </w:tr>
      <w:tr w:rsidR="00F61891" w:rsidTr="00AC5C5F">
        <w:trPr>
          <w:trHeight w:val="158"/>
        </w:trPr>
        <w:tc>
          <w:tcPr>
            <w:tcW w:w="311" w:type="dxa"/>
            <w:vMerge w:val="restart"/>
            <w:tcBorders>
              <w:top w:val="single" w:sz="4" w:space="0" w:color="auto"/>
              <w:left w:val="single" w:sz="4" w:space="0" w:color="auto"/>
              <w:bottom w:val="single" w:sz="4" w:space="0" w:color="auto"/>
              <w:right w:val="single" w:sz="4" w:space="0" w:color="auto"/>
            </w:tcBorders>
            <w:hideMark/>
          </w:tcPr>
          <w:p w:rsidR="00F61891" w:rsidRDefault="00F61891">
            <w:pPr>
              <w:jc w:val="center"/>
              <w:rPr>
                <w:b/>
                <w:color w:val="000000"/>
                <w:lang w:eastAsia="en-US"/>
              </w:rPr>
            </w:pPr>
            <w:r>
              <w:rPr>
                <w:b/>
                <w:color w:val="000000"/>
                <w:lang w:eastAsia="en-US"/>
              </w:rPr>
              <w:t>5</w:t>
            </w:r>
          </w:p>
        </w:tc>
        <w:tc>
          <w:tcPr>
            <w:tcW w:w="1175" w:type="dxa"/>
            <w:vMerge w:val="restart"/>
            <w:tcBorders>
              <w:top w:val="single" w:sz="4" w:space="0" w:color="auto"/>
              <w:left w:val="single" w:sz="4" w:space="0" w:color="auto"/>
              <w:bottom w:val="single" w:sz="4" w:space="0" w:color="auto"/>
              <w:right w:val="single" w:sz="4" w:space="0" w:color="auto"/>
            </w:tcBorders>
            <w:hideMark/>
          </w:tcPr>
          <w:p w:rsidR="00F61891" w:rsidRPr="00277294" w:rsidRDefault="00F61891">
            <w:pPr>
              <w:jc w:val="center"/>
              <w:rPr>
                <w:sz w:val="24"/>
                <w:lang w:eastAsia="en-US"/>
              </w:rPr>
            </w:pPr>
            <w:r>
              <w:rPr>
                <w:sz w:val="24"/>
                <w:lang w:val="en-US" w:eastAsia="en-US"/>
              </w:rPr>
              <w:t>I</w:t>
            </w:r>
            <w:r w:rsidRPr="00277294">
              <w:rPr>
                <w:sz w:val="24"/>
                <w:lang w:eastAsia="en-US"/>
              </w:rPr>
              <w:t xml:space="preserve">, </w:t>
            </w:r>
            <w:r>
              <w:rPr>
                <w:sz w:val="24"/>
                <w:lang w:val="en-US" w:eastAsia="en-US"/>
              </w:rPr>
              <w:t>C</w:t>
            </w:r>
          </w:p>
        </w:tc>
        <w:tc>
          <w:tcPr>
            <w:tcW w:w="1599" w:type="dxa"/>
            <w:tcBorders>
              <w:top w:val="single" w:sz="4" w:space="0" w:color="auto"/>
              <w:left w:val="single" w:sz="4" w:space="0" w:color="auto"/>
              <w:bottom w:val="single" w:sz="4" w:space="0" w:color="auto"/>
              <w:right w:val="single" w:sz="4" w:space="0" w:color="auto"/>
            </w:tcBorders>
            <w:hideMark/>
          </w:tcPr>
          <w:p w:rsidR="00F61891" w:rsidRDefault="00F61891">
            <w:pPr>
              <w:jc w:val="center"/>
              <w:rPr>
                <w:sz w:val="24"/>
                <w:lang w:eastAsia="en-US"/>
              </w:rPr>
            </w:pPr>
            <w:r>
              <w:rPr>
                <w:sz w:val="24"/>
                <w:lang w:eastAsia="en-US"/>
              </w:rPr>
              <w:t>описание, множитель</w:t>
            </w:r>
          </w:p>
        </w:tc>
        <w:tc>
          <w:tcPr>
            <w:tcW w:w="6486" w:type="dxa"/>
            <w:tcBorders>
              <w:top w:val="single" w:sz="4" w:space="0" w:color="auto"/>
              <w:left w:val="single" w:sz="4" w:space="0" w:color="auto"/>
              <w:bottom w:val="single" w:sz="4" w:space="0" w:color="auto"/>
              <w:right w:val="single" w:sz="4" w:space="0" w:color="auto"/>
            </w:tcBorders>
            <w:hideMark/>
          </w:tcPr>
          <w:p w:rsidR="00A0571D" w:rsidRDefault="00A0571D" w:rsidP="00C34D4E">
            <w:pPr>
              <w:rPr>
                <w:sz w:val="24"/>
                <w:lang w:eastAsia="en-US"/>
              </w:rPr>
            </w:pPr>
            <w:r>
              <w:rPr>
                <w:sz w:val="24"/>
                <w:lang w:eastAsia="en-US"/>
              </w:rPr>
              <w:t>Вспомогательная трансплантация печени</w:t>
            </w:r>
            <w:r w:rsidRPr="007714B7">
              <w:rPr>
                <w:sz w:val="24"/>
                <w:lang w:eastAsia="en-US"/>
              </w:rPr>
              <w:t xml:space="preserve"> (</w:t>
            </w:r>
            <w:r>
              <w:rPr>
                <w:sz w:val="24"/>
                <w:lang w:eastAsia="en-US"/>
              </w:rPr>
              <w:t>от живого донора)</w:t>
            </w:r>
            <w:r w:rsidRPr="00715A44">
              <w:rPr>
                <w:sz w:val="24"/>
                <w:lang w:eastAsia="en-US"/>
              </w:rPr>
              <w:t>.</w:t>
            </w:r>
            <w:r>
              <w:rPr>
                <w:sz w:val="24"/>
                <w:lang w:eastAsia="en-US"/>
              </w:rPr>
              <w:t xml:space="preserve"> </w:t>
            </w:r>
            <w:r w:rsidRPr="00A0571D">
              <w:rPr>
                <w:sz w:val="24"/>
                <w:lang w:eastAsia="en-US"/>
              </w:rPr>
              <w:t>(</w:t>
            </w:r>
            <w:r w:rsidRPr="00D73409">
              <w:rPr>
                <w:sz w:val="24"/>
                <w:lang w:val="en-US" w:eastAsia="en-US"/>
              </w:rPr>
              <w:t>auxiliary</w:t>
            </w:r>
            <w:r w:rsidRPr="00A0571D">
              <w:rPr>
                <w:sz w:val="24"/>
                <w:lang w:eastAsia="en-US"/>
              </w:rPr>
              <w:t xml:space="preserve"> </w:t>
            </w:r>
            <w:r w:rsidRPr="00D73409">
              <w:rPr>
                <w:sz w:val="24"/>
                <w:lang w:val="en-US" w:eastAsia="en-US"/>
              </w:rPr>
              <w:t>partial</w:t>
            </w:r>
            <w:r w:rsidRPr="00A0571D">
              <w:rPr>
                <w:sz w:val="24"/>
                <w:lang w:eastAsia="en-US"/>
              </w:rPr>
              <w:t xml:space="preserve"> </w:t>
            </w:r>
            <w:proofErr w:type="spellStart"/>
            <w:r w:rsidRPr="00D73409">
              <w:rPr>
                <w:sz w:val="24"/>
                <w:lang w:val="en-US" w:eastAsia="en-US"/>
              </w:rPr>
              <w:t>orthotopic</w:t>
            </w:r>
            <w:proofErr w:type="spellEnd"/>
            <w:r w:rsidRPr="00A0571D">
              <w:rPr>
                <w:sz w:val="24"/>
                <w:lang w:eastAsia="en-US"/>
              </w:rPr>
              <w:t xml:space="preserve"> </w:t>
            </w:r>
            <w:r w:rsidRPr="00D73409">
              <w:rPr>
                <w:sz w:val="24"/>
                <w:lang w:val="en-US" w:eastAsia="en-US"/>
              </w:rPr>
              <w:t>liver</w:t>
            </w:r>
            <w:r w:rsidRPr="00A0571D">
              <w:rPr>
                <w:sz w:val="24"/>
                <w:lang w:eastAsia="en-US"/>
              </w:rPr>
              <w:t xml:space="preserve"> </w:t>
            </w:r>
            <w:r w:rsidRPr="00D73409">
              <w:rPr>
                <w:sz w:val="24"/>
                <w:lang w:val="en-US" w:eastAsia="en-US"/>
              </w:rPr>
              <w:t>transplantation</w:t>
            </w:r>
            <w:r w:rsidRPr="00A0571D">
              <w:rPr>
                <w:sz w:val="24"/>
                <w:lang w:eastAsia="en-US"/>
              </w:rPr>
              <w:t xml:space="preserve"> (</w:t>
            </w:r>
            <w:r w:rsidRPr="00D73409">
              <w:rPr>
                <w:sz w:val="24"/>
                <w:lang w:val="en-US" w:eastAsia="en-US"/>
              </w:rPr>
              <w:t>APOLT</w:t>
            </w:r>
            <w:r w:rsidRPr="00A0571D">
              <w:rPr>
                <w:sz w:val="24"/>
                <w:lang w:eastAsia="en-US"/>
              </w:rPr>
              <w:t>))</w:t>
            </w:r>
          </w:p>
          <w:p w:rsidR="00C34D4E" w:rsidRPr="00214B26" w:rsidRDefault="006162D0" w:rsidP="00C34D4E">
            <w:pPr>
              <w:rPr>
                <w:sz w:val="24"/>
                <w:lang w:eastAsia="en-US"/>
              </w:rPr>
            </w:pPr>
            <w:r>
              <w:rPr>
                <w:sz w:val="24"/>
                <w:lang w:eastAsia="en-US"/>
              </w:rPr>
              <w:t>Трансплантация печени (</w:t>
            </w:r>
            <w:r w:rsidR="00A0571D">
              <w:rPr>
                <w:sz w:val="24"/>
                <w:lang w:eastAsia="en-US"/>
              </w:rPr>
              <w:t>от живого донора</w:t>
            </w:r>
            <w:r w:rsidRPr="009308AC">
              <w:rPr>
                <w:sz w:val="24"/>
                <w:lang w:eastAsia="en-US"/>
              </w:rPr>
              <w:t>)</w:t>
            </w:r>
            <w:r>
              <w:rPr>
                <w:sz w:val="24"/>
                <w:lang w:eastAsia="en-US"/>
              </w:rPr>
              <w:t>.</w:t>
            </w:r>
            <w:r w:rsidRPr="009308AC">
              <w:rPr>
                <w:sz w:val="24"/>
                <w:lang w:eastAsia="en-US"/>
              </w:rPr>
              <w:t xml:space="preserve"> (</w:t>
            </w:r>
            <w:r w:rsidR="00A0571D" w:rsidRPr="00A0571D">
              <w:rPr>
                <w:sz w:val="24"/>
                <w:lang w:eastAsia="en-US"/>
              </w:rPr>
              <w:t>LDLT</w:t>
            </w:r>
            <w:r w:rsidRPr="009308AC">
              <w:rPr>
                <w:sz w:val="24"/>
                <w:lang w:eastAsia="en-US"/>
              </w:rPr>
              <w:t>)</w:t>
            </w:r>
            <w:r>
              <w:rPr>
                <w:sz w:val="24"/>
                <w:lang w:eastAsia="en-US"/>
              </w:rPr>
              <w:t xml:space="preserve">. </w:t>
            </w:r>
          </w:p>
          <w:p w:rsidR="00F61891" w:rsidRPr="009308AC" w:rsidRDefault="00C34D4E" w:rsidP="00C34D4E">
            <w:pPr>
              <w:rPr>
                <w:sz w:val="24"/>
                <w:lang w:eastAsia="en-US"/>
              </w:rPr>
            </w:pPr>
            <w:r w:rsidRPr="009308AC">
              <w:rPr>
                <w:sz w:val="24"/>
                <w:lang w:eastAsia="en-US"/>
              </w:rPr>
              <w:t xml:space="preserve"> Множитель –1</w:t>
            </w:r>
          </w:p>
        </w:tc>
      </w:tr>
      <w:tr w:rsidR="00F61891" w:rsidTr="00AC5C5F">
        <w:trPr>
          <w:trHeight w:val="157"/>
        </w:trPr>
        <w:tc>
          <w:tcPr>
            <w:tcW w:w="311" w:type="dxa"/>
            <w:vMerge/>
            <w:tcBorders>
              <w:top w:val="single" w:sz="4" w:space="0" w:color="auto"/>
              <w:left w:val="single" w:sz="4" w:space="0" w:color="auto"/>
              <w:bottom w:val="single" w:sz="4" w:space="0" w:color="auto"/>
              <w:right w:val="single" w:sz="4" w:space="0" w:color="auto"/>
            </w:tcBorders>
            <w:vAlign w:val="center"/>
            <w:hideMark/>
          </w:tcPr>
          <w:p w:rsidR="00F61891" w:rsidRDefault="00F61891">
            <w:pPr>
              <w:rPr>
                <w:b/>
                <w:color w:val="000000"/>
                <w:lang w:eastAsia="en-US"/>
              </w:rPr>
            </w:pPr>
          </w:p>
        </w:tc>
        <w:tc>
          <w:tcPr>
            <w:tcW w:w="1175" w:type="dxa"/>
            <w:vMerge/>
            <w:tcBorders>
              <w:top w:val="single" w:sz="4" w:space="0" w:color="auto"/>
              <w:left w:val="single" w:sz="4" w:space="0" w:color="auto"/>
              <w:bottom w:val="single" w:sz="4" w:space="0" w:color="auto"/>
              <w:right w:val="single" w:sz="4" w:space="0" w:color="auto"/>
            </w:tcBorders>
            <w:vAlign w:val="center"/>
            <w:hideMark/>
          </w:tcPr>
          <w:p w:rsidR="00F61891" w:rsidRPr="00715A44" w:rsidRDefault="00F61891">
            <w:pPr>
              <w:rPr>
                <w:sz w:val="24"/>
                <w:lang w:eastAsia="en-US"/>
              </w:rPr>
            </w:pPr>
          </w:p>
        </w:tc>
        <w:tc>
          <w:tcPr>
            <w:tcW w:w="1599" w:type="dxa"/>
            <w:tcBorders>
              <w:top w:val="single" w:sz="4" w:space="0" w:color="auto"/>
              <w:left w:val="single" w:sz="4" w:space="0" w:color="auto"/>
              <w:bottom w:val="single" w:sz="4" w:space="0" w:color="auto"/>
              <w:right w:val="single" w:sz="4" w:space="0" w:color="auto"/>
            </w:tcBorders>
            <w:hideMark/>
          </w:tcPr>
          <w:p w:rsidR="00F61891" w:rsidRDefault="00F61891">
            <w:pPr>
              <w:jc w:val="center"/>
              <w:rPr>
                <w:sz w:val="24"/>
                <w:lang w:eastAsia="en-US"/>
              </w:rPr>
            </w:pPr>
            <w:r>
              <w:rPr>
                <w:sz w:val="24"/>
                <w:lang w:eastAsia="en-US"/>
              </w:rPr>
              <w:t>балл</w:t>
            </w:r>
          </w:p>
        </w:tc>
        <w:tc>
          <w:tcPr>
            <w:tcW w:w="6486" w:type="dxa"/>
            <w:tcBorders>
              <w:top w:val="single" w:sz="4" w:space="0" w:color="auto"/>
              <w:left w:val="single" w:sz="4" w:space="0" w:color="auto"/>
              <w:bottom w:val="single" w:sz="4" w:space="0" w:color="auto"/>
              <w:right w:val="single" w:sz="4" w:space="0" w:color="auto"/>
            </w:tcBorders>
            <w:hideMark/>
          </w:tcPr>
          <w:p w:rsidR="00F61891" w:rsidRDefault="00867965">
            <w:pPr>
              <w:jc w:val="center"/>
              <w:rPr>
                <w:b/>
                <w:color w:val="000000"/>
                <w:lang w:eastAsia="en-US"/>
              </w:rPr>
            </w:pPr>
            <w:r>
              <w:rPr>
                <w:b/>
                <w:color w:val="000000"/>
                <w:lang w:eastAsia="en-US"/>
              </w:rPr>
              <w:t>3</w:t>
            </w:r>
          </w:p>
        </w:tc>
      </w:tr>
      <w:tr w:rsidR="00F61891" w:rsidRPr="009E5EBF" w:rsidTr="00AC5C5F">
        <w:trPr>
          <w:trHeight w:val="158"/>
        </w:trPr>
        <w:tc>
          <w:tcPr>
            <w:tcW w:w="311" w:type="dxa"/>
            <w:vMerge w:val="restart"/>
            <w:tcBorders>
              <w:top w:val="single" w:sz="4" w:space="0" w:color="auto"/>
              <w:left w:val="single" w:sz="4" w:space="0" w:color="auto"/>
              <w:bottom w:val="single" w:sz="4" w:space="0" w:color="auto"/>
              <w:right w:val="single" w:sz="4" w:space="0" w:color="auto"/>
            </w:tcBorders>
            <w:hideMark/>
          </w:tcPr>
          <w:p w:rsidR="00F61891" w:rsidRDefault="00F61891">
            <w:pPr>
              <w:jc w:val="center"/>
              <w:rPr>
                <w:b/>
                <w:color w:val="000000"/>
                <w:lang w:eastAsia="en-US"/>
              </w:rPr>
            </w:pPr>
            <w:r>
              <w:rPr>
                <w:b/>
                <w:color w:val="000000"/>
                <w:lang w:eastAsia="en-US"/>
              </w:rPr>
              <w:t>6</w:t>
            </w:r>
          </w:p>
        </w:tc>
        <w:tc>
          <w:tcPr>
            <w:tcW w:w="1175" w:type="dxa"/>
            <w:vMerge w:val="restart"/>
            <w:tcBorders>
              <w:top w:val="single" w:sz="4" w:space="0" w:color="auto"/>
              <w:left w:val="single" w:sz="4" w:space="0" w:color="auto"/>
              <w:bottom w:val="single" w:sz="4" w:space="0" w:color="auto"/>
              <w:right w:val="single" w:sz="4" w:space="0" w:color="auto"/>
            </w:tcBorders>
            <w:hideMark/>
          </w:tcPr>
          <w:p w:rsidR="00F61891" w:rsidRDefault="00F61891">
            <w:pPr>
              <w:jc w:val="center"/>
              <w:rPr>
                <w:sz w:val="24"/>
                <w:lang w:eastAsia="en-US"/>
              </w:rPr>
            </w:pPr>
            <w:r>
              <w:rPr>
                <w:sz w:val="24"/>
                <w:lang w:val="en-US" w:eastAsia="en-US"/>
              </w:rPr>
              <w:t>O</w:t>
            </w:r>
          </w:p>
        </w:tc>
        <w:tc>
          <w:tcPr>
            <w:tcW w:w="1599" w:type="dxa"/>
            <w:tcBorders>
              <w:top w:val="single" w:sz="4" w:space="0" w:color="auto"/>
              <w:left w:val="single" w:sz="4" w:space="0" w:color="auto"/>
              <w:bottom w:val="single" w:sz="4" w:space="0" w:color="auto"/>
              <w:right w:val="single" w:sz="4" w:space="0" w:color="auto"/>
            </w:tcBorders>
            <w:hideMark/>
          </w:tcPr>
          <w:p w:rsidR="00F61891" w:rsidRDefault="00F61891">
            <w:pPr>
              <w:jc w:val="center"/>
              <w:rPr>
                <w:sz w:val="24"/>
                <w:lang w:eastAsia="en-US"/>
              </w:rPr>
            </w:pPr>
            <w:r>
              <w:rPr>
                <w:sz w:val="24"/>
                <w:lang w:eastAsia="en-US"/>
              </w:rPr>
              <w:t>описание, множитель</w:t>
            </w:r>
          </w:p>
        </w:tc>
        <w:tc>
          <w:tcPr>
            <w:tcW w:w="6486" w:type="dxa"/>
            <w:tcBorders>
              <w:top w:val="single" w:sz="4" w:space="0" w:color="auto"/>
              <w:left w:val="single" w:sz="4" w:space="0" w:color="auto"/>
              <w:bottom w:val="single" w:sz="4" w:space="0" w:color="auto"/>
              <w:right w:val="single" w:sz="4" w:space="0" w:color="auto"/>
            </w:tcBorders>
            <w:hideMark/>
          </w:tcPr>
          <w:p w:rsidR="00F61891" w:rsidRPr="00397FBC" w:rsidRDefault="00C471E2" w:rsidP="00314AD4">
            <w:pPr>
              <w:rPr>
                <w:sz w:val="24"/>
                <w:lang w:eastAsia="en-US"/>
              </w:rPr>
            </w:pPr>
            <w:r>
              <w:rPr>
                <w:sz w:val="24"/>
                <w:lang w:eastAsia="en-US"/>
              </w:rPr>
              <w:t>Были сравнены 13 реципиентов подвергшихся</w:t>
            </w:r>
            <w:r w:rsidRPr="00C471E2">
              <w:rPr>
                <w:sz w:val="24"/>
                <w:lang w:eastAsia="en-US"/>
              </w:rPr>
              <w:t xml:space="preserve"> </w:t>
            </w:r>
            <w:r w:rsidRPr="00D73409">
              <w:rPr>
                <w:sz w:val="24"/>
                <w:lang w:val="en-US" w:eastAsia="en-US"/>
              </w:rPr>
              <w:t>APOLT</w:t>
            </w:r>
            <w:r>
              <w:rPr>
                <w:sz w:val="24"/>
                <w:lang w:eastAsia="en-US"/>
              </w:rPr>
              <w:t xml:space="preserve"> и 23 реципиентов, подвергшихся </w:t>
            </w:r>
            <w:r w:rsidRPr="00A0571D">
              <w:rPr>
                <w:sz w:val="24"/>
                <w:lang w:eastAsia="en-US"/>
              </w:rPr>
              <w:t>LDLT</w:t>
            </w:r>
            <w:r>
              <w:rPr>
                <w:sz w:val="24"/>
                <w:lang w:eastAsia="en-US"/>
              </w:rPr>
              <w:t>.</w:t>
            </w:r>
            <w:r w:rsidR="00314AD4">
              <w:rPr>
                <w:sz w:val="24"/>
                <w:lang w:eastAsia="en-US"/>
              </w:rPr>
              <w:t xml:space="preserve"> Объем донорского материала был меньше при </w:t>
            </w:r>
            <w:r w:rsidR="00314AD4" w:rsidRPr="00D73409">
              <w:rPr>
                <w:sz w:val="24"/>
                <w:lang w:val="en-US" w:eastAsia="en-US"/>
              </w:rPr>
              <w:t>APOLT</w:t>
            </w:r>
            <w:r w:rsidR="00314AD4">
              <w:rPr>
                <w:sz w:val="24"/>
                <w:lang w:eastAsia="en-US"/>
              </w:rPr>
              <w:t xml:space="preserve"> , значительных различий в постоперационных осложнений не было выявлено, пребывания в стационаре было дольше при </w:t>
            </w:r>
            <w:r w:rsidR="00314AD4" w:rsidRPr="00D73409">
              <w:rPr>
                <w:sz w:val="24"/>
                <w:lang w:val="en-US" w:eastAsia="en-US"/>
              </w:rPr>
              <w:t>APOLT</w:t>
            </w:r>
            <w:r w:rsidR="00314AD4">
              <w:rPr>
                <w:sz w:val="24"/>
                <w:lang w:eastAsia="en-US"/>
              </w:rPr>
              <w:t xml:space="preserve">, значительных различий в выживаемости пациентов и трансплантата в обеих группах не было выявлено. </w:t>
            </w:r>
            <w:r w:rsidR="00F61891" w:rsidRPr="00397FBC">
              <w:rPr>
                <w:sz w:val="24"/>
                <w:lang w:eastAsia="en-US"/>
              </w:rPr>
              <w:t>Множитель 1.</w:t>
            </w:r>
          </w:p>
        </w:tc>
      </w:tr>
      <w:tr w:rsidR="00F61891" w:rsidTr="00AC5C5F">
        <w:trPr>
          <w:trHeight w:val="157"/>
        </w:trPr>
        <w:tc>
          <w:tcPr>
            <w:tcW w:w="311" w:type="dxa"/>
            <w:vMerge/>
            <w:tcBorders>
              <w:top w:val="single" w:sz="4" w:space="0" w:color="auto"/>
              <w:left w:val="single" w:sz="4" w:space="0" w:color="auto"/>
              <w:bottom w:val="single" w:sz="4" w:space="0" w:color="auto"/>
              <w:right w:val="single" w:sz="4" w:space="0" w:color="auto"/>
            </w:tcBorders>
            <w:vAlign w:val="center"/>
            <w:hideMark/>
          </w:tcPr>
          <w:p w:rsidR="00F61891" w:rsidRPr="009E5EBF" w:rsidRDefault="00F61891">
            <w:pPr>
              <w:rPr>
                <w:b/>
                <w:color w:val="000000"/>
                <w:lang w:eastAsia="en-US"/>
              </w:rPr>
            </w:pPr>
          </w:p>
        </w:tc>
        <w:tc>
          <w:tcPr>
            <w:tcW w:w="1175" w:type="dxa"/>
            <w:vMerge/>
            <w:tcBorders>
              <w:top w:val="single" w:sz="4" w:space="0" w:color="auto"/>
              <w:left w:val="single" w:sz="4" w:space="0" w:color="auto"/>
              <w:bottom w:val="single" w:sz="4" w:space="0" w:color="auto"/>
              <w:right w:val="single" w:sz="4" w:space="0" w:color="auto"/>
            </w:tcBorders>
            <w:vAlign w:val="center"/>
            <w:hideMark/>
          </w:tcPr>
          <w:p w:rsidR="00F61891" w:rsidRPr="009E5EBF" w:rsidRDefault="00F61891">
            <w:pPr>
              <w:rPr>
                <w:sz w:val="24"/>
                <w:lang w:eastAsia="en-US"/>
              </w:rPr>
            </w:pPr>
          </w:p>
        </w:tc>
        <w:tc>
          <w:tcPr>
            <w:tcW w:w="1599" w:type="dxa"/>
            <w:tcBorders>
              <w:top w:val="single" w:sz="4" w:space="0" w:color="auto"/>
              <w:left w:val="single" w:sz="4" w:space="0" w:color="auto"/>
              <w:bottom w:val="single" w:sz="4" w:space="0" w:color="auto"/>
              <w:right w:val="single" w:sz="4" w:space="0" w:color="auto"/>
            </w:tcBorders>
            <w:hideMark/>
          </w:tcPr>
          <w:p w:rsidR="00F61891" w:rsidRDefault="00F61891">
            <w:pPr>
              <w:jc w:val="center"/>
              <w:rPr>
                <w:sz w:val="24"/>
                <w:lang w:eastAsia="en-US"/>
              </w:rPr>
            </w:pPr>
            <w:r>
              <w:rPr>
                <w:sz w:val="24"/>
                <w:lang w:eastAsia="en-US"/>
              </w:rPr>
              <w:t>балл</w:t>
            </w:r>
          </w:p>
        </w:tc>
        <w:tc>
          <w:tcPr>
            <w:tcW w:w="6486" w:type="dxa"/>
            <w:tcBorders>
              <w:top w:val="single" w:sz="4" w:space="0" w:color="auto"/>
              <w:left w:val="single" w:sz="4" w:space="0" w:color="auto"/>
              <w:bottom w:val="single" w:sz="4" w:space="0" w:color="auto"/>
              <w:right w:val="single" w:sz="4" w:space="0" w:color="auto"/>
            </w:tcBorders>
            <w:hideMark/>
          </w:tcPr>
          <w:p w:rsidR="00F61891" w:rsidRDefault="00867965">
            <w:pPr>
              <w:jc w:val="center"/>
              <w:rPr>
                <w:b/>
                <w:color w:val="000000"/>
                <w:lang w:eastAsia="en-US"/>
              </w:rPr>
            </w:pPr>
            <w:r>
              <w:rPr>
                <w:b/>
                <w:color w:val="000000"/>
                <w:lang w:eastAsia="en-US"/>
              </w:rPr>
              <w:t>3</w:t>
            </w:r>
          </w:p>
        </w:tc>
      </w:tr>
      <w:tr w:rsidR="00F61891" w:rsidTr="00AC5C5F">
        <w:tc>
          <w:tcPr>
            <w:tcW w:w="311" w:type="dxa"/>
            <w:tcBorders>
              <w:top w:val="single" w:sz="4" w:space="0" w:color="auto"/>
              <w:left w:val="single" w:sz="4" w:space="0" w:color="auto"/>
              <w:bottom w:val="single" w:sz="4" w:space="0" w:color="auto"/>
              <w:right w:val="single" w:sz="4" w:space="0" w:color="auto"/>
            </w:tcBorders>
            <w:hideMark/>
          </w:tcPr>
          <w:p w:rsidR="00F61891" w:rsidRDefault="00F61891">
            <w:pPr>
              <w:jc w:val="center"/>
              <w:rPr>
                <w:b/>
                <w:color w:val="000000"/>
                <w:lang w:eastAsia="en-US"/>
              </w:rPr>
            </w:pPr>
            <w:r>
              <w:rPr>
                <w:b/>
                <w:color w:val="000000"/>
                <w:lang w:eastAsia="en-US"/>
              </w:rPr>
              <w:t>1</w:t>
            </w:r>
          </w:p>
        </w:tc>
        <w:tc>
          <w:tcPr>
            <w:tcW w:w="2774" w:type="dxa"/>
            <w:gridSpan w:val="2"/>
            <w:tcBorders>
              <w:top w:val="single" w:sz="4" w:space="0" w:color="auto"/>
              <w:left w:val="single" w:sz="4" w:space="0" w:color="auto"/>
              <w:bottom w:val="single" w:sz="4" w:space="0" w:color="auto"/>
              <w:right w:val="single" w:sz="4" w:space="0" w:color="auto"/>
            </w:tcBorders>
            <w:hideMark/>
          </w:tcPr>
          <w:p w:rsidR="00F61891" w:rsidRDefault="00F61891">
            <w:pPr>
              <w:jc w:val="center"/>
              <w:rPr>
                <w:color w:val="000000"/>
                <w:sz w:val="24"/>
                <w:lang w:eastAsia="en-US"/>
              </w:rPr>
            </w:pPr>
            <w:r>
              <w:rPr>
                <w:color w:val="000000"/>
                <w:sz w:val="24"/>
                <w:lang w:eastAsia="en-US"/>
              </w:rPr>
              <w:t>Номер исследования</w:t>
            </w:r>
          </w:p>
        </w:tc>
        <w:tc>
          <w:tcPr>
            <w:tcW w:w="6486" w:type="dxa"/>
            <w:tcBorders>
              <w:top w:val="single" w:sz="4" w:space="0" w:color="auto"/>
              <w:left w:val="single" w:sz="4" w:space="0" w:color="auto"/>
              <w:bottom w:val="single" w:sz="4" w:space="0" w:color="auto"/>
              <w:right w:val="single" w:sz="4" w:space="0" w:color="auto"/>
            </w:tcBorders>
            <w:hideMark/>
          </w:tcPr>
          <w:p w:rsidR="00F61891" w:rsidRDefault="00F61891">
            <w:pPr>
              <w:jc w:val="center"/>
              <w:rPr>
                <w:b/>
                <w:color w:val="000000"/>
                <w:lang w:eastAsia="en-US"/>
              </w:rPr>
            </w:pPr>
            <w:r>
              <w:rPr>
                <w:b/>
                <w:color w:val="000000"/>
                <w:lang w:eastAsia="en-US"/>
              </w:rPr>
              <w:t>3</w:t>
            </w:r>
          </w:p>
        </w:tc>
      </w:tr>
      <w:tr w:rsidR="00F61891" w:rsidRPr="00D73409" w:rsidTr="00AC5C5F">
        <w:tc>
          <w:tcPr>
            <w:tcW w:w="311" w:type="dxa"/>
            <w:tcBorders>
              <w:top w:val="single" w:sz="4" w:space="0" w:color="auto"/>
              <w:left w:val="single" w:sz="4" w:space="0" w:color="auto"/>
              <w:bottom w:val="single" w:sz="4" w:space="0" w:color="auto"/>
              <w:right w:val="single" w:sz="4" w:space="0" w:color="auto"/>
            </w:tcBorders>
            <w:hideMark/>
          </w:tcPr>
          <w:p w:rsidR="00F61891" w:rsidRDefault="00F61891">
            <w:pPr>
              <w:jc w:val="center"/>
              <w:rPr>
                <w:b/>
                <w:color w:val="000000"/>
                <w:lang w:eastAsia="en-US"/>
              </w:rPr>
            </w:pPr>
            <w:r>
              <w:rPr>
                <w:b/>
                <w:color w:val="000000"/>
                <w:lang w:eastAsia="en-US"/>
              </w:rPr>
              <w:t>2</w:t>
            </w:r>
          </w:p>
        </w:tc>
        <w:tc>
          <w:tcPr>
            <w:tcW w:w="2774" w:type="dxa"/>
            <w:gridSpan w:val="2"/>
            <w:tcBorders>
              <w:top w:val="single" w:sz="4" w:space="0" w:color="auto"/>
              <w:left w:val="single" w:sz="4" w:space="0" w:color="auto"/>
              <w:bottom w:val="single" w:sz="4" w:space="0" w:color="auto"/>
              <w:right w:val="single" w:sz="4" w:space="0" w:color="auto"/>
            </w:tcBorders>
            <w:hideMark/>
          </w:tcPr>
          <w:p w:rsidR="00F61891" w:rsidRDefault="00F61891">
            <w:pPr>
              <w:jc w:val="center"/>
              <w:rPr>
                <w:color w:val="000000"/>
                <w:sz w:val="24"/>
                <w:lang w:eastAsia="en-US"/>
              </w:rPr>
            </w:pPr>
            <w:r>
              <w:rPr>
                <w:sz w:val="24"/>
                <w:lang w:eastAsia="en-US"/>
              </w:rPr>
              <w:t>Название исследования, авторы, год публикации, ссылка на источник</w:t>
            </w:r>
          </w:p>
        </w:tc>
        <w:tc>
          <w:tcPr>
            <w:tcW w:w="6486" w:type="dxa"/>
            <w:tcBorders>
              <w:top w:val="single" w:sz="4" w:space="0" w:color="auto"/>
              <w:left w:val="single" w:sz="4" w:space="0" w:color="auto"/>
              <w:bottom w:val="single" w:sz="4" w:space="0" w:color="auto"/>
              <w:right w:val="single" w:sz="4" w:space="0" w:color="auto"/>
            </w:tcBorders>
          </w:tcPr>
          <w:p w:rsidR="00EB1D3F" w:rsidRPr="00EB1D3F" w:rsidRDefault="00EB1D3F" w:rsidP="00EB1D3F">
            <w:pPr>
              <w:rPr>
                <w:color w:val="000000"/>
                <w:sz w:val="24"/>
                <w:szCs w:val="24"/>
                <w:lang w:val="en-US" w:eastAsia="en-US"/>
              </w:rPr>
            </w:pPr>
            <w:r w:rsidRPr="00EB1D3F">
              <w:rPr>
                <w:color w:val="000000"/>
                <w:sz w:val="24"/>
                <w:szCs w:val="24"/>
                <w:lang w:val="en-US" w:eastAsia="en-US"/>
              </w:rPr>
              <w:t>Retrospective</w:t>
            </w:r>
            <w:r w:rsidRPr="00C471E2">
              <w:rPr>
                <w:color w:val="000000"/>
                <w:sz w:val="24"/>
                <w:szCs w:val="24"/>
                <w:lang w:eastAsia="en-US"/>
              </w:rPr>
              <w:t xml:space="preserve"> </w:t>
            </w:r>
            <w:r w:rsidRPr="00EB1D3F">
              <w:rPr>
                <w:color w:val="000000"/>
                <w:sz w:val="24"/>
                <w:szCs w:val="24"/>
                <w:lang w:val="en-US" w:eastAsia="en-US"/>
              </w:rPr>
              <w:t>observation of therapeutic effects of adult auxiliary partial living donor liver transplantation on postpartum acute liver failure: a case report.</w:t>
            </w:r>
          </w:p>
          <w:p w:rsidR="00F61891" w:rsidRPr="00434321" w:rsidRDefault="00EB1D3F" w:rsidP="00EB1D3F">
            <w:pPr>
              <w:rPr>
                <w:color w:val="000000"/>
                <w:sz w:val="24"/>
                <w:szCs w:val="24"/>
                <w:highlight w:val="cyan"/>
                <w:lang w:val="en-US" w:eastAsia="en-US"/>
              </w:rPr>
            </w:pPr>
            <w:r w:rsidRPr="00EB1D3F">
              <w:rPr>
                <w:color w:val="000000"/>
                <w:sz w:val="24"/>
                <w:szCs w:val="24"/>
                <w:lang w:val="en-US" w:eastAsia="en-US"/>
              </w:rPr>
              <w:t>Li CY</w:t>
            </w:r>
            <w:r>
              <w:rPr>
                <w:color w:val="000000"/>
                <w:sz w:val="24"/>
                <w:szCs w:val="24"/>
                <w:lang w:val="en-US" w:eastAsia="en-US"/>
              </w:rPr>
              <w:t xml:space="preserve">, 2015, </w:t>
            </w:r>
            <w:hyperlink r:id="rId7" w:history="1">
              <w:r w:rsidRPr="00AC11C1">
                <w:rPr>
                  <w:rStyle w:val="a3"/>
                  <w:sz w:val="24"/>
                  <w:szCs w:val="24"/>
                  <w:lang w:val="en-US" w:eastAsia="en-US"/>
                </w:rPr>
                <w:t>http://www.ncbi.nlm.nih.gov/pubmed/25759559</w:t>
              </w:r>
            </w:hyperlink>
            <w:r>
              <w:rPr>
                <w:color w:val="000000"/>
                <w:sz w:val="24"/>
                <w:szCs w:val="24"/>
                <w:lang w:val="en-US" w:eastAsia="en-US"/>
              </w:rPr>
              <w:t xml:space="preserve"> </w:t>
            </w:r>
          </w:p>
        </w:tc>
      </w:tr>
      <w:tr w:rsidR="00F61891" w:rsidRPr="00F05E1D" w:rsidTr="00AC5C5F">
        <w:trPr>
          <w:trHeight w:val="158"/>
        </w:trPr>
        <w:tc>
          <w:tcPr>
            <w:tcW w:w="311" w:type="dxa"/>
            <w:vMerge w:val="restart"/>
            <w:tcBorders>
              <w:top w:val="single" w:sz="4" w:space="0" w:color="auto"/>
              <w:left w:val="single" w:sz="4" w:space="0" w:color="auto"/>
              <w:bottom w:val="single" w:sz="4" w:space="0" w:color="auto"/>
              <w:right w:val="single" w:sz="4" w:space="0" w:color="auto"/>
            </w:tcBorders>
            <w:hideMark/>
          </w:tcPr>
          <w:p w:rsidR="00F61891" w:rsidRDefault="00F61891">
            <w:pPr>
              <w:jc w:val="center"/>
              <w:rPr>
                <w:b/>
                <w:color w:val="000000"/>
                <w:lang w:eastAsia="en-US"/>
              </w:rPr>
            </w:pPr>
            <w:r>
              <w:rPr>
                <w:b/>
                <w:color w:val="000000"/>
                <w:lang w:eastAsia="en-US"/>
              </w:rPr>
              <w:t>3</w:t>
            </w:r>
          </w:p>
        </w:tc>
        <w:tc>
          <w:tcPr>
            <w:tcW w:w="1175" w:type="dxa"/>
            <w:vMerge w:val="restart"/>
            <w:tcBorders>
              <w:top w:val="single" w:sz="4" w:space="0" w:color="auto"/>
              <w:left w:val="single" w:sz="4" w:space="0" w:color="auto"/>
              <w:bottom w:val="single" w:sz="4" w:space="0" w:color="auto"/>
              <w:right w:val="single" w:sz="4" w:space="0" w:color="auto"/>
            </w:tcBorders>
            <w:hideMark/>
          </w:tcPr>
          <w:p w:rsidR="00F61891" w:rsidRDefault="00F61891">
            <w:pPr>
              <w:jc w:val="center"/>
              <w:rPr>
                <w:sz w:val="24"/>
                <w:lang w:eastAsia="en-US"/>
              </w:rPr>
            </w:pPr>
            <w:r>
              <w:rPr>
                <w:sz w:val="24"/>
                <w:lang w:eastAsia="en-US"/>
              </w:rPr>
              <w:t>Качество исследования</w:t>
            </w:r>
          </w:p>
        </w:tc>
        <w:tc>
          <w:tcPr>
            <w:tcW w:w="1599" w:type="dxa"/>
            <w:tcBorders>
              <w:top w:val="single" w:sz="4" w:space="0" w:color="auto"/>
              <w:left w:val="single" w:sz="4" w:space="0" w:color="auto"/>
              <w:bottom w:val="single" w:sz="4" w:space="0" w:color="auto"/>
              <w:right w:val="single" w:sz="4" w:space="0" w:color="auto"/>
            </w:tcBorders>
            <w:hideMark/>
          </w:tcPr>
          <w:p w:rsidR="00F61891" w:rsidRDefault="00F61891">
            <w:pPr>
              <w:jc w:val="center"/>
              <w:rPr>
                <w:sz w:val="24"/>
                <w:lang w:eastAsia="en-US"/>
              </w:rPr>
            </w:pPr>
            <w:r>
              <w:rPr>
                <w:sz w:val="24"/>
                <w:lang w:eastAsia="en-US"/>
              </w:rPr>
              <w:t>Описание</w:t>
            </w:r>
          </w:p>
        </w:tc>
        <w:tc>
          <w:tcPr>
            <w:tcW w:w="6486" w:type="dxa"/>
            <w:tcBorders>
              <w:top w:val="single" w:sz="4" w:space="0" w:color="auto"/>
              <w:left w:val="single" w:sz="4" w:space="0" w:color="auto"/>
              <w:bottom w:val="single" w:sz="4" w:space="0" w:color="auto"/>
              <w:right w:val="single" w:sz="4" w:space="0" w:color="auto"/>
            </w:tcBorders>
            <w:hideMark/>
          </w:tcPr>
          <w:p w:rsidR="00F61891" w:rsidRPr="00F05E1D" w:rsidRDefault="000C4D8E">
            <w:pPr>
              <w:jc w:val="center"/>
              <w:rPr>
                <w:color w:val="000000"/>
                <w:sz w:val="24"/>
                <w:szCs w:val="24"/>
                <w:lang w:eastAsia="en-US"/>
              </w:rPr>
            </w:pPr>
            <w:r>
              <w:rPr>
                <w:color w:val="000000"/>
                <w:sz w:val="24"/>
                <w:szCs w:val="24"/>
                <w:lang w:eastAsia="en-US"/>
              </w:rPr>
              <w:t>Анализ случая</w:t>
            </w:r>
          </w:p>
        </w:tc>
      </w:tr>
      <w:tr w:rsidR="00F61891" w:rsidRPr="00F05E1D" w:rsidTr="00AC5C5F">
        <w:trPr>
          <w:trHeight w:val="157"/>
        </w:trPr>
        <w:tc>
          <w:tcPr>
            <w:tcW w:w="311" w:type="dxa"/>
            <w:vMerge/>
            <w:tcBorders>
              <w:top w:val="single" w:sz="4" w:space="0" w:color="auto"/>
              <w:left w:val="single" w:sz="4" w:space="0" w:color="auto"/>
              <w:bottom w:val="single" w:sz="4" w:space="0" w:color="auto"/>
              <w:right w:val="single" w:sz="4" w:space="0" w:color="auto"/>
            </w:tcBorders>
            <w:vAlign w:val="center"/>
            <w:hideMark/>
          </w:tcPr>
          <w:p w:rsidR="00F61891" w:rsidRDefault="00F61891">
            <w:pPr>
              <w:rPr>
                <w:b/>
                <w:color w:val="000000"/>
                <w:lang w:eastAsia="en-US"/>
              </w:rPr>
            </w:pPr>
          </w:p>
        </w:tc>
        <w:tc>
          <w:tcPr>
            <w:tcW w:w="1175" w:type="dxa"/>
            <w:vMerge/>
            <w:tcBorders>
              <w:top w:val="single" w:sz="4" w:space="0" w:color="auto"/>
              <w:left w:val="single" w:sz="4" w:space="0" w:color="auto"/>
              <w:bottom w:val="single" w:sz="4" w:space="0" w:color="auto"/>
              <w:right w:val="single" w:sz="4" w:space="0" w:color="auto"/>
            </w:tcBorders>
            <w:vAlign w:val="center"/>
            <w:hideMark/>
          </w:tcPr>
          <w:p w:rsidR="00F61891" w:rsidRDefault="00F61891">
            <w:pPr>
              <w:rPr>
                <w:sz w:val="24"/>
                <w:lang w:eastAsia="en-US"/>
              </w:rPr>
            </w:pPr>
          </w:p>
        </w:tc>
        <w:tc>
          <w:tcPr>
            <w:tcW w:w="1599" w:type="dxa"/>
            <w:tcBorders>
              <w:top w:val="single" w:sz="4" w:space="0" w:color="auto"/>
              <w:left w:val="single" w:sz="4" w:space="0" w:color="auto"/>
              <w:bottom w:val="single" w:sz="4" w:space="0" w:color="auto"/>
              <w:right w:val="single" w:sz="4" w:space="0" w:color="auto"/>
            </w:tcBorders>
            <w:hideMark/>
          </w:tcPr>
          <w:p w:rsidR="00F61891" w:rsidRDefault="00F61891">
            <w:pPr>
              <w:jc w:val="center"/>
              <w:rPr>
                <w:sz w:val="24"/>
                <w:lang w:eastAsia="en-US"/>
              </w:rPr>
            </w:pPr>
            <w:r>
              <w:rPr>
                <w:sz w:val="24"/>
                <w:lang w:eastAsia="en-US"/>
              </w:rPr>
              <w:t>балл</w:t>
            </w:r>
          </w:p>
        </w:tc>
        <w:tc>
          <w:tcPr>
            <w:tcW w:w="6486" w:type="dxa"/>
            <w:tcBorders>
              <w:top w:val="single" w:sz="4" w:space="0" w:color="auto"/>
              <w:left w:val="single" w:sz="4" w:space="0" w:color="auto"/>
              <w:bottom w:val="single" w:sz="4" w:space="0" w:color="auto"/>
              <w:right w:val="single" w:sz="4" w:space="0" w:color="auto"/>
            </w:tcBorders>
            <w:hideMark/>
          </w:tcPr>
          <w:p w:rsidR="00F61891" w:rsidRPr="00F05E1D" w:rsidRDefault="000C4D8E">
            <w:pPr>
              <w:jc w:val="center"/>
              <w:rPr>
                <w:b/>
                <w:color w:val="000000"/>
                <w:lang w:eastAsia="en-US"/>
              </w:rPr>
            </w:pPr>
            <w:r>
              <w:rPr>
                <w:b/>
                <w:color w:val="000000"/>
                <w:lang w:eastAsia="en-US"/>
              </w:rPr>
              <w:t>1</w:t>
            </w:r>
          </w:p>
        </w:tc>
      </w:tr>
      <w:tr w:rsidR="00F61891" w:rsidTr="00AC5C5F">
        <w:trPr>
          <w:trHeight w:val="158"/>
        </w:trPr>
        <w:tc>
          <w:tcPr>
            <w:tcW w:w="311" w:type="dxa"/>
            <w:vMerge w:val="restart"/>
            <w:tcBorders>
              <w:top w:val="single" w:sz="4" w:space="0" w:color="auto"/>
              <w:left w:val="single" w:sz="4" w:space="0" w:color="auto"/>
              <w:bottom w:val="single" w:sz="4" w:space="0" w:color="auto"/>
              <w:right w:val="single" w:sz="4" w:space="0" w:color="auto"/>
            </w:tcBorders>
            <w:hideMark/>
          </w:tcPr>
          <w:p w:rsidR="00F61891" w:rsidRDefault="00F61891">
            <w:pPr>
              <w:jc w:val="center"/>
              <w:rPr>
                <w:b/>
                <w:color w:val="000000"/>
                <w:lang w:eastAsia="en-US"/>
              </w:rPr>
            </w:pPr>
            <w:r>
              <w:rPr>
                <w:b/>
                <w:color w:val="000000"/>
                <w:lang w:eastAsia="en-US"/>
              </w:rPr>
              <w:t>4</w:t>
            </w:r>
          </w:p>
        </w:tc>
        <w:tc>
          <w:tcPr>
            <w:tcW w:w="1175" w:type="dxa"/>
            <w:vMerge w:val="restart"/>
            <w:tcBorders>
              <w:top w:val="single" w:sz="4" w:space="0" w:color="auto"/>
              <w:left w:val="single" w:sz="4" w:space="0" w:color="auto"/>
              <w:bottom w:val="single" w:sz="4" w:space="0" w:color="auto"/>
              <w:right w:val="single" w:sz="4" w:space="0" w:color="auto"/>
            </w:tcBorders>
            <w:hideMark/>
          </w:tcPr>
          <w:p w:rsidR="00F61891" w:rsidRDefault="00F61891">
            <w:pPr>
              <w:jc w:val="center"/>
              <w:rPr>
                <w:sz w:val="24"/>
                <w:lang w:val="en-US" w:eastAsia="en-US"/>
              </w:rPr>
            </w:pPr>
            <w:r>
              <w:rPr>
                <w:sz w:val="24"/>
                <w:lang w:val="en-US" w:eastAsia="en-US"/>
              </w:rPr>
              <w:t>P</w:t>
            </w:r>
          </w:p>
        </w:tc>
        <w:tc>
          <w:tcPr>
            <w:tcW w:w="1599" w:type="dxa"/>
            <w:tcBorders>
              <w:top w:val="single" w:sz="4" w:space="0" w:color="auto"/>
              <w:left w:val="single" w:sz="4" w:space="0" w:color="auto"/>
              <w:bottom w:val="single" w:sz="4" w:space="0" w:color="auto"/>
              <w:right w:val="single" w:sz="4" w:space="0" w:color="auto"/>
            </w:tcBorders>
            <w:hideMark/>
          </w:tcPr>
          <w:p w:rsidR="00F61891" w:rsidRDefault="00F61891">
            <w:pPr>
              <w:jc w:val="center"/>
              <w:rPr>
                <w:sz w:val="24"/>
                <w:lang w:eastAsia="en-US"/>
              </w:rPr>
            </w:pPr>
            <w:r>
              <w:rPr>
                <w:sz w:val="24"/>
                <w:lang w:eastAsia="en-US"/>
              </w:rPr>
              <w:t>описание, множитель</w:t>
            </w:r>
          </w:p>
        </w:tc>
        <w:tc>
          <w:tcPr>
            <w:tcW w:w="6486" w:type="dxa"/>
            <w:tcBorders>
              <w:top w:val="single" w:sz="4" w:space="0" w:color="auto"/>
              <w:left w:val="single" w:sz="4" w:space="0" w:color="auto"/>
              <w:bottom w:val="single" w:sz="4" w:space="0" w:color="auto"/>
              <w:right w:val="single" w:sz="4" w:space="0" w:color="auto"/>
            </w:tcBorders>
            <w:hideMark/>
          </w:tcPr>
          <w:p w:rsidR="00434321" w:rsidRDefault="000C4D8E" w:rsidP="00434321">
            <w:pPr>
              <w:tabs>
                <w:tab w:val="left" w:pos="280"/>
              </w:tabs>
              <w:rPr>
                <w:sz w:val="24"/>
                <w:lang w:eastAsia="en-US"/>
              </w:rPr>
            </w:pPr>
            <w:r>
              <w:rPr>
                <w:sz w:val="24"/>
                <w:lang w:eastAsia="en-US"/>
              </w:rPr>
              <w:t>Пациент</w:t>
            </w:r>
            <w:r w:rsidR="00434321">
              <w:rPr>
                <w:sz w:val="24"/>
                <w:lang w:eastAsia="en-US"/>
              </w:rPr>
              <w:t xml:space="preserve"> с </w:t>
            </w:r>
            <w:r w:rsidR="00F05E1D">
              <w:rPr>
                <w:sz w:val="24"/>
                <w:lang w:eastAsia="en-US"/>
              </w:rPr>
              <w:t xml:space="preserve">послеродовой </w:t>
            </w:r>
            <w:r w:rsidR="00434321">
              <w:rPr>
                <w:sz w:val="24"/>
                <w:szCs w:val="24"/>
                <w:lang w:eastAsia="en-US"/>
              </w:rPr>
              <w:t xml:space="preserve"> </w:t>
            </w:r>
            <w:r w:rsidR="00434321" w:rsidRPr="0013155F">
              <w:rPr>
                <w:sz w:val="24"/>
                <w:szCs w:val="24"/>
                <w:lang w:eastAsia="en-US"/>
              </w:rPr>
              <w:t>печеночн</w:t>
            </w:r>
            <w:r w:rsidR="00434321">
              <w:rPr>
                <w:sz w:val="24"/>
                <w:szCs w:val="24"/>
                <w:lang w:eastAsia="en-US"/>
              </w:rPr>
              <w:t xml:space="preserve">ой </w:t>
            </w:r>
            <w:r w:rsidR="00434321" w:rsidRPr="0013155F">
              <w:rPr>
                <w:sz w:val="24"/>
                <w:szCs w:val="24"/>
                <w:lang w:eastAsia="en-US"/>
              </w:rPr>
              <w:t>недостаточност</w:t>
            </w:r>
            <w:r w:rsidR="00434321">
              <w:rPr>
                <w:sz w:val="24"/>
                <w:szCs w:val="24"/>
                <w:lang w:eastAsia="en-US"/>
              </w:rPr>
              <w:t>ью</w:t>
            </w:r>
            <w:r w:rsidR="00F05E1D">
              <w:rPr>
                <w:sz w:val="24"/>
                <w:szCs w:val="24"/>
                <w:lang w:eastAsia="en-US"/>
              </w:rPr>
              <w:t xml:space="preserve"> (гепатит</w:t>
            </w:r>
            <w:proofErr w:type="gramStart"/>
            <w:r w:rsidR="00F05E1D">
              <w:rPr>
                <w:sz w:val="24"/>
                <w:szCs w:val="24"/>
                <w:lang w:eastAsia="en-US"/>
              </w:rPr>
              <w:t xml:space="preserve"> В</w:t>
            </w:r>
            <w:proofErr w:type="gramEnd"/>
            <w:r w:rsidR="00F05E1D">
              <w:rPr>
                <w:sz w:val="24"/>
                <w:szCs w:val="24"/>
                <w:lang w:eastAsia="en-US"/>
              </w:rPr>
              <w:t xml:space="preserve"> </w:t>
            </w:r>
            <w:proofErr w:type="spellStart"/>
            <w:r w:rsidR="00F05E1D">
              <w:rPr>
                <w:sz w:val="24"/>
                <w:szCs w:val="24"/>
                <w:lang w:eastAsia="en-US"/>
              </w:rPr>
              <w:t>в</w:t>
            </w:r>
            <w:proofErr w:type="spellEnd"/>
            <w:r w:rsidR="00F05E1D">
              <w:rPr>
                <w:sz w:val="24"/>
                <w:szCs w:val="24"/>
                <w:lang w:eastAsia="en-US"/>
              </w:rPr>
              <w:t xml:space="preserve"> периоде разгара</w:t>
            </w:r>
            <w:r>
              <w:rPr>
                <w:sz w:val="24"/>
                <w:szCs w:val="24"/>
                <w:lang w:eastAsia="en-US"/>
              </w:rPr>
              <w:t xml:space="preserve">, </w:t>
            </w:r>
            <w:r w:rsidRPr="000C4D8E">
              <w:rPr>
                <w:sz w:val="24"/>
                <w:szCs w:val="24"/>
                <w:lang w:eastAsia="en-US"/>
              </w:rPr>
              <w:t>печёночная энцефалопатия</w:t>
            </w:r>
            <w:r>
              <w:rPr>
                <w:sz w:val="24"/>
                <w:szCs w:val="24"/>
                <w:lang w:eastAsia="en-US"/>
              </w:rPr>
              <w:t xml:space="preserve"> стадия 3, кома</w:t>
            </w:r>
            <w:r w:rsidR="00F05E1D">
              <w:rPr>
                <w:sz w:val="24"/>
                <w:szCs w:val="24"/>
                <w:lang w:eastAsia="en-US"/>
              </w:rPr>
              <w:t>)</w:t>
            </w:r>
          </w:p>
          <w:p w:rsidR="00F61891" w:rsidRDefault="00434321" w:rsidP="00434321">
            <w:pPr>
              <w:tabs>
                <w:tab w:val="left" w:pos="280"/>
              </w:tabs>
              <w:rPr>
                <w:sz w:val="24"/>
                <w:lang w:eastAsia="en-US"/>
              </w:rPr>
            </w:pPr>
            <w:r>
              <w:rPr>
                <w:sz w:val="24"/>
                <w:lang w:eastAsia="en-US"/>
              </w:rPr>
              <w:t>множитель - 1</w:t>
            </w:r>
          </w:p>
        </w:tc>
      </w:tr>
      <w:tr w:rsidR="00F61891" w:rsidTr="00AC5C5F">
        <w:trPr>
          <w:trHeight w:val="157"/>
        </w:trPr>
        <w:tc>
          <w:tcPr>
            <w:tcW w:w="311" w:type="dxa"/>
            <w:vMerge/>
            <w:tcBorders>
              <w:top w:val="single" w:sz="4" w:space="0" w:color="auto"/>
              <w:left w:val="single" w:sz="4" w:space="0" w:color="auto"/>
              <w:bottom w:val="single" w:sz="4" w:space="0" w:color="auto"/>
              <w:right w:val="single" w:sz="4" w:space="0" w:color="auto"/>
            </w:tcBorders>
            <w:vAlign w:val="center"/>
            <w:hideMark/>
          </w:tcPr>
          <w:p w:rsidR="00F61891" w:rsidRDefault="00F61891">
            <w:pPr>
              <w:rPr>
                <w:b/>
                <w:color w:val="000000"/>
                <w:lang w:eastAsia="en-US"/>
              </w:rPr>
            </w:pPr>
          </w:p>
        </w:tc>
        <w:tc>
          <w:tcPr>
            <w:tcW w:w="1175" w:type="dxa"/>
            <w:vMerge/>
            <w:tcBorders>
              <w:top w:val="single" w:sz="4" w:space="0" w:color="auto"/>
              <w:left w:val="single" w:sz="4" w:space="0" w:color="auto"/>
              <w:bottom w:val="single" w:sz="4" w:space="0" w:color="auto"/>
              <w:right w:val="single" w:sz="4" w:space="0" w:color="auto"/>
            </w:tcBorders>
            <w:vAlign w:val="center"/>
            <w:hideMark/>
          </w:tcPr>
          <w:p w:rsidR="00F61891" w:rsidRPr="000035D4" w:rsidRDefault="00F61891">
            <w:pPr>
              <w:rPr>
                <w:sz w:val="24"/>
                <w:lang w:eastAsia="en-US"/>
              </w:rPr>
            </w:pPr>
          </w:p>
        </w:tc>
        <w:tc>
          <w:tcPr>
            <w:tcW w:w="1599" w:type="dxa"/>
            <w:tcBorders>
              <w:top w:val="single" w:sz="4" w:space="0" w:color="auto"/>
              <w:left w:val="single" w:sz="4" w:space="0" w:color="auto"/>
              <w:bottom w:val="single" w:sz="4" w:space="0" w:color="auto"/>
              <w:right w:val="single" w:sz="4" w:space="0" w:color="auto"/>
            </w:tcBorders>
            <w:hideMark/>
          </w:tcPr>
          <w:p w:rsidR="00F61891" w:rsidRDefault="00F61891">
            <w:pPr>
              <w:jc w:val="center"/>
              <w:rPr>
                <w:sz w:val="24"/>
                <w:lang w:eastAsia="en-US"/>
              </w:rPr>
            </w:pPr>
            <w:r>
              <w:rPr>
                <w:sz w:val="24"/>
                <w:lang w:eastAsia="en-US"/>
              </w:rPr>
              <w:t>балл</w:t>
            </w:r>
          </w:p>
        </w:tc>
        <w:tc>
          <w:tcPr>
            <w:tcW w:w="6486" w:type="dxa"/>
            <w:tcBorders>
              <w:top w:val="single" w:sz="4" w:space="0" w:color="auto"/>
              <w:left w:val="single" w:sz="4" w:space="0" w:color="auto"/>
              <w:bottom w:val="single" w:sz="4" w:space="0" w:color="auto"/>
              <w:right w:val="single" w:sz="4" w:space="0" w:color="auto"/>
            </w:tcBorders>
            <w:hideMark/>
          </w:tcPr>
          <w:p w:rsidR="00F61891" w:rsidRDefault="000C4D8E">
            <w:pPr>
              <w:jc w:val="center"/>
              <w:rPr>
                <w:b/>
                <w:color w:val="000000"/>
                <w:highlight w:val="cyan"/>
                <w:lang w:eastAsia="en-US"/>
              </w:rPr>
            </w:pPr>
            <w:r>
              <w:rPr>
                <w:b/>
                <w:color w:val="000000"/>
                <w:lang w:eastAsia="en-US"/>
              </w:rPr>
              <w:t>1</w:t>
            </w:r>
          </w:p>
        </w:tc>
      </w:tr>
      <w:tr w:rsidR="00F61891" w:rsidTr="00AC5C5F">
        <w:trPr>
          <w:trHeight w:val="158"/>
        </w:trPr>
        <w:tc>
          <w:tcPr>
            <w:tcW w:w="311" w:type="dxa"/>
            <w:vMerge w:val="restart"/>
            <w:tcBorders>
              <w:top w:val="single" w:sz="4" w:space="0" w:color="auto"/>
              <w:left w:val="single" w:sz="4" w:space="0" w:color="auto"/>
              <w:bottom w:val="single" w:sz="4" w:space="0" w:color="auto"/>
              <w:right w:val="single" w:sz="4" w:space="0" w:color="auto"/>
            </w:tcBorders>
            <w:hideMark/>
          </w:tcPr>
          <w:p w:rsidR="00F61891" w:rsidRDefault="00F61891">
            <w:pPr>
              <w:jc w:val="center"/>
              <w:rPr>
                <w:b/>
                <w:color w:val="000000"/>
                <w:lang w:eastAsia="en-US"/>
              </w:rPr>
            </w:pPr>
            <w:r>
              <w:rPr>
                <w:b/>
                <w:color w:val="000000"/>
                <w:lang w:eastAsia="en-US"/>
              </w:rPr>
              <w:t>5</w:t>
            </w:r>
          </w:p>
        </w:tc>
        <w:tc>
          <w:tcPr>
            <w:tcW w:w="1175" w:type="dxa"/>
            <w:vMerge w:val="restart"/>
            <w:tcBorders>
              <w:top w:val="single" w:sz="4" w:space="0" w:color="auto"/>
              <w:left w:val="single" w:sz="4" w:space="0" w:color="auto"/>
              <w:bottom w:val="single" w:sz="4" w:space="0" w:color="auto"/>
              <w:right w:val="single" w:sz="4" w:space="0" w:color="auto"/>
            </w:tcBorders>
            <w:hideMark/>
          </w:tcPr>
          <w:p w:rsidR="00F61891" w:rsidRDefault="00F61891">
            <w:pPr>
              <w:jc w:val="center"/>
              <w:rPr>
                <w:sz w:val="24"/>
                <w:lang w:eastAsia="en-US"/>
              </w:rPr>
            </w:pPr>
            <w:r>
              <w:rPr>
                <w:sz w:val="24"/>
                <w:lang w:val="en-US" w:eastAsia="en-US"/>
              </w:rPr>
              <w:t>I</w:t>
            </w:r>
            <w:r>
              <w:rPr>
                <w:sz w:val="24"/>
                <w:lang w:eastAsia="en-US"/>
              </w:rPr>
              <w:t xml:space="preserve">, </w:t>
            </w:r>
            <w:r>
              <w:rPr>
                <w:sz w:val="24"/>
                <w:lang w:val="en-US" w:eastAsia="en-US"/>
              </w:rPr>
              <w:t>C</w:t>
            </w:r>
          </w:p>
        </w:tc>
        <w:tc>
          <w:tcPr>
            <w:tcW w:w="1599" w:type="dxa"/>
            <w:tcBorders>
              <w:top w:val="single" w:sz="4" w:space="0" w:color="auto"/>
              <w:left w:val="single" w:sz="4" w:space="0" w:color="auto"/>
              <w:bottom w:val="single" w:sz="4" w:space="0" w:color="auto"/>
              <w:right w:val="single" w:sz="4" w:space="0" w:color="auto"/>
            </w:tcBorders>
            <w:hideMark/>
          </w:tcPr>
          <w:p w:rsidR="00F61891" w:rsidRDefault="00F61891">
            <w:pPr>
              <w:jc w:val="center"/>
              <w:rPr>
                <w:sz w:val="24"/>
                <w:lang w:eastAsia="en-US"/>
              </w:rPr>
            </w:pPr>
            <w:r>
              <w:rPr>
                <w:sz w:val="24"/>
                <w:lang w:eastAsia="en-US"/>
              </w:rPr>
              <w:t>описание, множитель</w:t>
            </w:r>
          </w:p>
        </w:tc>
        <w:tc>
          <w:tcPr>
            <w:tcW w:w="6486" w:type="dxa"/>
            <w:tcBorders>
              <w:top w:val="single" w:sz="4" w:space="0" w:color="auto"/>
              <w:left w:val="single" w:sz="4" w:space="0" w:color="auto"/>
              <w:bottom w:val="single" w:sz="4" w:space="0" w:color="auto"/>
              <w:right w:val="single" w:sz="4" w:space="0" w:color="auto"/>
            </w:tcBorders>
            <w:hideMark/>
          </w:tcPr>
          <w:p w:rsidR="000C4D8E" w:rsidRPr="000C4D8E" w:rsidRDefault="000C4D8E" w:rsidP="000C4D8E">
            <w:pPr>
              <w:rPr>
                <w:sz w:val="24"/>
                <w:lang w:val="en-US" w:eastAsia="en-US"/>
              </w:rPr>
            </w:pPr>
            <w:r>
              <w:rPr>
                <w:sz w:val="24"/>
                <w:lang w:eastAsia="en-US"/>
              </w:rPr>
              <w:t>Вспомогательная трансплантация печени</w:t>
            </w:r>
            <w:r w:rsidRPr="007714B7">
              <w:rPr>
                <w:sz w:val="24"/>
                <w:lang w:eastAsia="en-US"/>
              </w:rPr>
              <w:t xml:space="preserve"> (</w:t>
            </w:r>
            <w:r>
              <w:rPr>
                <w:sz w:val="24"/>
                <w:lang w:eastAsia="en-US"/>
              </w:rPr>
              <w:t>от живого донора)</w:t>
            </w:r>
            <w:r w:rsidRPr="00715A44">
              <w:rPr>
                <w:sz w:val="24"/>
                <w:lang w:eastAsia="en-US"/>
              </w:rPr>
              <w:t>.</w:t>
            </w:r>
            <w:r>
              <w:rPr>
                <w:sz w:val="24"/>
                <w:lang w:eastAsia="en-US"/>
              </w:rPr>
              <w:t xml:space="preserve"> </w:t>
            </w:r>
            <w:r w:rsidRPr="000C4D8E">
              <w:rPr>
                <w:sz w:val="24"/>
                <w:lang w:val="en-US" w:eastAsia="en-US"/>
              </w:rPr>
              <w:t>(</w:t>
            </w:r>
            <w:r w:rsidRPr="00D73409">
              <w:rPr>
                <w:sz w:val="24"/>
                <w:lang w:val="en-US" w:eastAsia="en-US"/>
              </w:rPr>
              <w:t>auxiliary</w:t>
            </w:r>
            <w:r w:rsidRPr="000C4D8E">
              <w:rPr>
                <w:sz w:val="24"/>
                <w:lang w:val="en-US" w:eastAsia="en-US"/>
              </w:rPr>
              <w:t xml:space="preserve"> </w:t>
            </w:r>
            <w:r w:rsidRPr="00D73409">
              <w:rPr>
                <w:sz w:val="24"/>
                <w:lang w:val="en-US" w:eastAsia="en-US"/>
              </w:rPr>
              <w:t>partial</w:t>
            </w:r>
            <w:r w:rsidRPr="000C4D8E">
              <w:rPr>
                <w:sz w:val="24"/>
                <w:lang w:val="en-US" w:eastAsia="en-US"/>
              </w:rPr>
              <w:t xml:space="preserve"> </w:t>
            </w:r>
            <w:proofErr w:type="spellStart"/>
            <w:r w:rsidRPr="00D73409">
              <w:rPr>
                <w:sz w:val="24"/>
                <w:lang w:val="en-US" w:eastAsia="en-US"/>
              </w:rPr>
              <w:t>orthotopic</w:t>
            </w:r>
            <w:proofErr w:type="spellEnd"/>
            <w:r w:rsidRPr="000C4D8E">
              <w:rPr>
                <w:sz w:val="24"/>
                <w:lang w:val="en-US" w:eastAsia="en-US"/>
              </w:rPr>
              <w:t xml:space="preserve"> </w:t>
            </w:r>
            <w:r w:rsidRPr="00D73409">
              <w:rPr>
                <w:sz w:val="24"/>
                <w:lang w:val="en-US" w:eastAsia="en-US"/>
              </w:rPr>
              <w:t>liver</w:t>
            </w:r>
            <w:r w:rsidRPr="000C4D8E">
              <w:rPr>
                <w:sz w:val="24"/>
                <w:lang w:val="en-US" w:eastAsia="en-US"/>
              </w:rPr>
              <w:t xml:space="preserve"> </w:t>
            </w:r>
            <w:r w:rsidRPr="00D73409">
              <w:rPr>
                <w:sz w:val="24"/>
                <w:lang w:val="en-US" w:eastAsia="en-US"/>
              </w:rPr>
              <w:t>transplantation</w:t>
            </w:r>
            <w:r w:rsidRPr="000C4D8E">
              <w:rPr>
                <w:sz w:val="24"/>
                <w:lang w:val="en-US" w:eastAsia="en-US"/>
              </w:rPr>
              <w:t xml:space="preserve"> (</w:t>
            </w:r>
            <w:r w:rsidRPr="00D73409">
              <w:rPr>
                <w:sz w:val="24"/>
                <w:lang w:val="en-US" w:eastAsia="en-US"/>
              </w:rPr>
              <w:t>APOLT</w:t>
            </w:r>
            <w:r w:rsidRPr="000C4D8E">
              <w:rPr>
                <w:sz w:val="24"/>
                <w:lang w:val="en-US" w:eastAsia="en-US"/>
              </w:rPr>
              <w:t>))</w:t>
            </w:r>
          </w:p>
          <w:p w:rsidR="00F61891" w:rsidRDefault="00434321" w:rsidP="00434321">
            <w:pPr>
              <w:rPr>
                <w:b/>
                <w:color w:val="000000"/>
                <w:lang w:eastAsia="en-US"/>
              </w:rPr>
            </w:pPr>
            <w:r w:rsidRPr="009308AC">
              <w:rPr>
                <w:sz w:val="24"/>
                <w:lang w:eastAsia="en-US"/>
              </w:rPr>
              <w:t>Множитель –1</w:t>
            </w:r>
          </w:p>
        </w:tc>
      </w:tr>
      <w:tr w:rsidR="00F61891" w:rsidTr="00AC5C5F">
        <w:trPr>
          <w:trHeight w:val="157"/>
        </w:trPr>
        <w:tc>
          <w:tcPr>
            <w:tcW w:w="311" w:type="dxa"/>
            <w:vMerge/>
            <w:tcBorders>
              <w:top w:val="single" w:sz="4" w:space="0" w:color="auto"/>
              <w:left w:val="single" w:sz="4" w:space="0" w:color="auto"/>
              <w:bottom w:val="single" w:sz="4" w:space="0" w:color="auto"/>
              <w:right w:val="single" w:sz="4" w:space="0" w:color="auto"/>
            </w:tcBorders>
            <w:vAlign w:val="center"/>
            <w:hideMark/>
          </w:tcPr>
          <w:p w:rsidR="00F61891" w:rsidRDefault="00F61891">
            <w:pPr>
              <w:rPr>
                <w:b/>
                <w:color w:val="000000"/>
                <w:lang w:eastAsia="en-US"/>
              </w:rPr>
            </w:pPr>
          </w:p>
        </w:tc>
        <w:tc>
          <w:tcPr>
            <w:tcW w:w="1175" w:type="dxa"/>
            <w:vMerge/>
            <w:tcBorders>
              <w:top w:val="single" w:sz="4" w:space="0" w:color="auto"/>
              <w:left w:val="single" w:sz="4" w:space="0" w:color="auto"/>
              <w:bottom w:val="single" w:sz="4" w:space="0" w:color="auto"/>
              <w:right w:val="single" w:sz="4" w:space="0" w:color="auto"/>
            </w:tcBorders>
            <w:vAlign w:val="center"/>
            <w:hideMark/>
          </w:tcPr>
          <w:p w:rsidR="00F61891" w:rsidRDefault="00F61891">
            <w:pPr>
              <w:rPr>
                <w:sz w:val="24"/>
                <w:lang w:eastAsia="en-US"/>
              </w:rPr>
            </w:pPr>
          </w:p>
        </w:tc>
        <w:tc>
          <w:tcPr>
            <w:tcW w:w="1599" w:type="dxa"/>
            <w:tcBorders>
              <w:top w:val="single" w:sz="4" w:space="0" w:color="auto"/>
              <w:left w:val="single" w:sz="4" w:space="0" w:color="auto"/>
              <w:bottom w:val="single" w:sz="4" w:space="0" w:color="auto"/>
              <w:right w:val="single" w:sz="4" w:space="0" w:color="auto"/>
            </w:tcBorders>
            <w:hideMark/>
          </w:tcPr>
          <w:p w:rsidR="00F61891" w:rsidRDefault="00F61891">
            <w:pPr>
              <w:jc w:val="center"/>
              <w:rPr>
                <w:sz w:val="24"/>
                <w:lang w:eastAsia="en-US"/>
              </w:rPr>
            </w:pPr>
            <w:r>
              <w:rPr>
                <w:sz w:val="24"/>
                <w:lang w:eastAsia="en-US"/>
              </w:rPr>
              <w:t>балл</w:t>
            </w:r>
          </w:p>
        </w:tc>
        <w:tc>
          <w:tcPr>
            <w:tcW w:w="6486" w:type="dxa"/>
            <w:tcBorders>
              <w:top w:val="single" w:sz="4" w:space="0" w:color="auto"/>
              <w:left w:val="single" w:sz="4" w:space="0" w:color="auto"/>
              <w:bottom w:val="single" w:sz="4" w:space="0" w:color="auto"/>
              <w:right w:val="single" w:sz="4" w:space="0" w:color="auto"/>
            </w:tcBorders>
            <w:hideMark/>
          </w:tcPr>
          <w:p w:rsidR="00F61891" w:rsidRDefault="000C4D8E">
            <w:pPr>
              <w:jc w:val="center"/>
              <w:rPr>
                <w:b/>
                <w:color w:val="000000"/>
                <w:highlight w:val="cyan"/>
                <w:lang w:eastAsia="en-US"/>
              </w:rPr>
            </w:pPr>
            <w:r>
              <w:rPr>
                <w:b/>
                <w:color w:val="000000"/>
                <w:lang w:eastAsia="en-US"/>
              </w:rPr>
              <w:t>1</w:t>
            </w:r>
          </w:p>
        </w:tc>
      </w:tr>
      <w:tr w:rsidR="00F61891" w:rsidRPr="00434321" w:rsidTr="00AC5C5F">
        <w:trPr>
          <w:trHeight w:val="158"/>
        </w:trPr>
        <w:tc>
          <w:tcPr>
            <w:tcW w:w="311" w:type="dxa"/>
            <w:vMerge w:val="restart"/>
            <w:tcBorders>
              <w:top w:val="single" w:sz="4" w:space="0" w:color="auto"/>
              <w:left w:val="single" w:sz="4" w:space="0" w:color="auto"/>
              <w:bottom w:val="single" w:sz="4" w:space="0" w:color="auto"/>
              <w:right w:val="single" w:sz="4" w:space="0" w:color="auto"/>
            </w:tcBorders>
            <w:hideMark/>
          </w:tcPr>
          <w:p w:rsidR="00F61891" w:rsidRDefault="00F61891">
            <w:pPr>
              <w:jc w:val="center"/>
              <w:rPr>
                <w:b/>
                <w:color w:val="000000"/>
                <w:lang w:eastAsia="en-US"/>
              </w:rPr>
            </w:pPr>
            <w:r>
              <w:rPr>
                <w:b/>
                <w:color w:val="000000"/>
                <w:lang w:eastAsia="en-US"/>
              </w:rPr>
              <w:t>6</w:t>
            </w:r>
          </w:p>
        </w:tc>
        <w:tc>
          <w:tcPr>
            <w:tcW w:w="1175" w:type="dxa"/>
            <w:vMerge w:val="restart"/>
            <w:tcBorders>
              <w:top w:val="single" w:sz="4" w:space="0" w:color="auto"/>
              <w:left w:val="single" w:sz="4" w:space="0" w:color="auto"/>
              <w:bottom w:val="single" w:sz="4" w:space="0" w:color="auto"/>
              <w:right w:val="single" w:sz="4" w:space="0" w:color="auto"/>
            </w:tcBorders>
            <w:hideMark/>
          </w:tcPr>
          <w:p w:rsidR="00F61891" w:rsidRDefault="00F61891">
            <w:pPr>
              <w:jc w:val="center"/>
              <w:rPr>
                <w:sz w:val="24"/>
                <w:lang w:eastAsia="en-US"/>
              </w:rPr>
            </w:pPr>
            <w:r>
              <w:rPr>
                <w:sz w:val="24"/>
                <w:lang w:val="en-US" w:eastAsia="en-US"/>
              </w:rPr>
              <w:t>O</w:t>
            </w:r>
          </w:p>
        </w:tc>
        <w:tc>
          <w:tcPr>
            <w:tcW w:w="1599" w:type="dxa"/>
            <w:tcBorders>
              <w:top w:val="single" w:sz="4" w:space="0" w:color="auto"/>
              <w:left w:val="single" w:sz="4" w:space="0" w:color="auto"/>
              <w:bottom w:val="single" w:sz="4" w:space="0" w:color="auto"/>
              <w:right w:val="single" w:sz="4" w:space="0" w:color="auto"/>
            </w:tcBorders>
            <w:hideMark/>
          </w:tcPr>
          <w:p w:rsidR="00F61891" w:rsidRDefault="00F61891">
            <w:pPr>
              <w:jc w:val="center"/>
              <w:rPr>
                <w:sz w:val="24"/>
                <w:lang w:eastAsia="en-US"/>
              </w:rPr>
            </w:pPr>
            <w:r>
              <w:rPr>
                <w:sz w:val="24"/>
                <w:lang w:eastAsia="en-US"/>
              </w:rPr>
              <w:t>описание, множитель</w:t>
            </w:r>
          </w:p>
        </w:tc>
        <w:tc>
          <w:tcPr>
            <w:tcW w:w="6486" w:type="dxa"/>
            <w:tcBorders>
              <w:top w:val="single" w:sz="4" w:space="0" w:color="auto"/>
              <w:left w:val="single" w:sz="4" w:space="0" w:color="auto"/>
              <w:bottom w:val="single" w:sz="4" w:space="0" w:color="auto"/>
              <w:right w:val="single" w:sz="4" w:space="0" w:color="auto"/>
            </w:tcBorders>
            <w:hideMark/>
          </w:tcPr>
          <w:p w:rsidR="00F61891" w:rsidRPr="000C4D8E" w:rsidRDefault="000C4D8E" w:rsidP="000C4D8E">
            <w:pPr>
              <w:tabs>
                <w:tab w:val="left" w:pos="232"/>
              </w:tabs>
              <w:rPr>
                <w:color w:val="000000"/>
                <w:sz w:val="24"/>
                <w:szCs w:val="24"/>
                <w:lang w:eastAsia="en-US"/>
              </w:rPr>
            </w:pPr>
            <w:r>
              <w:rPr>
                <w:sz w:val="24"/>
                <w:lang w:eastAsia="en-US"/>
              </w:rPr>
              <w:t>Пациент и донор восстановились без осложнений. APO</w:t>
            </w:r>
            <w:r w:rsidRPr="000C4D8E">
              <w:rPr>
                <w:sz w:val="24"/>
                <w:lang w:eastAsia="en-US"/>
              </w:rPr>
              <w:t xml:space="preserve">LT является </w:t>
            </w:r>
            <w:r>
              <w:rPr>
                <w:sz w:val="24"/>
                <w:lang w:eastAsia="en-US"/>
              </w:rPr>
              <w:t xml:space="preserve">жизнесберегающим методом для </w:t>
            </w:r>
            <w:r w:rsidRPr="000C4D8E">
              <w:rPr>
                <w:sz w:val="24"/>
                <w:lang w:eastAsia="en-US"/>
              </w:rPr>
              <w:t xml:space="preserve">спасения пациентов с высоким риском острой печеночной недостаточности </w:t>
            </w:r>
            <w:r>
              <w:rPr>
                <w:sz w:val="24"/>
                <w:lang w:eastAsia="en-US"/>
              </w:rPr>
              <w:t>без доступного донора</w:t>
            </w:r>
            <w:r w:rsidRPr="000C4D8E">
              <w:rPr>
                <w:sz w:val="24"/>
                <w:lang w:eastAsia="en-US"/>
              </w:rPr>
              <w:t>.</w:t>
            </w:r>
            <w:r>
              <w:rPr>
                <w:sz w:val="24"/>
                <w:lang w:eastAsia="en-US"/>
              </w:rPr>
              <w:t xml:space="preserve"> </w:t>
            </w:r>
            <w:r w:rsidR="003A7482" w:rsidRPr="009308AC">
              <w:rPr>
                <w:sz w:val="24"/>
                <w:lang w:eastAsia="en-US"/>
              </w:rPr>
              <w:t>Множитель –1</w:t>
            </w:r>
          </w:p>
        </w:tc>
      </w:tr>
      <w:tr w:rsidR="00F61891" w:rsidTr="00AC5C5F">
        <w:trPr>
          <w:trHeight w:val="157"/>
        </w:trPr>
        <w:tc>
          <w:tcPr>
            <w:tcW w:w="311" w:type="dxa"/>
            <w:vMerge/>
            <w:tcBorders>
              <w:top w:val="single" w:sz="4" w:space="0" w:color="auto"/>
              <w:left w:val="single" w:sz="4" w:space="0" w:color="auto"/>
              <w:bottom w:val="single" w:sz="4" w:space="0" w:color="auto"/>
              <w:right w:val="single" w:sz="4" w:space="0" w:color="auto"/>
            </w:tcBorders>
            <w:vAlign w:val="center"/>
            <w:hideMark/>
          </w:tcPr>
          <w:p w:rsidR="00F61891" w:rsidRPr="000C4D8E" w:rsidRDefault="00F61891">
            <w:pPr>
              <w:rPr>
                <w:b/>
                <w:color w:val="000000"/>
                <w:lang w:eastAsia="en-US"/>
              </w:rPr>
            </w:pPr>
          </w:p>
        </w:tc>
        <w:tc>
          <w:tcPr>
            <w:tcW w:w="1175" w:type="dxa"/>
            <w:vMerge/>
            <w:tcBorders>
              <w:top w:val="single" w:sz="4" w:space="0" w:color="auto"/>
              <w:left w:val="single" w:sz="4" w:space="0" w:color="auto"/>
              <w:bottom w:val="single" w:sz="4" w:space="0" w:color="auto"/>
              <w:right w:val="single" w:sz="4" w:space="0" w:color="auto"/>
            </w:tcBorders>
            <w:vAlign w:val="center"/>
            <w:hideMark/>
          </w:tcPr>
          <w:p w:rsidR="00F61891" w:rsidRPr="000C4D8E" w:rsidRDefault="00F61891">
            <w:pPr>
              <w:rPr>
                <w:sz w:val="24"/>
                <w:lang w:eastAsia="en-US"/>
              </w:rPr>
            </w:pPr>
          </w:p>
        </w:tc>
        <w:tc>
          <w:tcPr>
            <w:tcW w:w="1599" w:type="dxa"/>
            <w:tcBorders>
              <w:top w:val="single" w:sz="4" w:space="0" w:color="auto"/>
              <w:left w:val="single" w:sz="4" w:space="0" w:color="auto"/>
              <w:bottom w:val="single" w:sz="4" w:space="0" w:color="auto"/>
              <w:right w:val="single" w:sz="4" w:space="0" w:color="auto"/>
            </w:tcBorders>
            <w:hideMark/>
          </w:tcPr>
          <w:p w:rsidR="00F61891" w:rsidRDefault="00F61891">
            <w:pPr>
              <w:jc w:val="center"/>
              <w:rPr>
                <w:sz w:val="24"/>
                <w:lang w:eastAsia="en-US"/>
              </w:rPr>
            </w:pPr>
            <w:r>
              <w:rPr>
                <w:sz w:val="24"/>
                <w:lang w:eastAsia="en-US"/>
              </w:rPr>
              <w:t>балл</w:t>
            </w:r>
          </w:p>
        </w:tc>
        <w:tc>
          <w:tcPr>
            <w:tcW w:w="6486" w:type="dxa"/>
            <w:tcBorders>
              <w:top w:val="single" w:sz="4" w:space="0" w:color="auto"/>
              <w:left w:val="single" w:sz="4" w:space="0" w:color="auto"/>
              <w:bottom w:val="single" w:sz="4" w:space="0" w:color="auto"/>
              <w:right w:val="single" w:sz="4" w:space="0" w:color="auto"/>
            </w:tcBorders>
            <w:hideMark/>
          </w:tcPr>
          <w:p w:rsidR="00F61891" w:rsidRDefault="00600537">
            <w:pPr>
              <w:jc w:val="center"/>
              <w:rPr>
                <w:b/>
                <w:color w:val="000000"/>
                <w:lang w:eastAsia="en-US"/>
              </w:rPr>
            </w:pPr>
            <w:r>
              <w:rPr>
                <w:b/>
                <w:color w:val="000000"/>
                <w:lang w:eastAsia="en-US"/>
              </w:rPr>
              <w:t>1</w:t>
            </w:r>
          </w:p>
        </w:tc>
      </w:tr>
      <w:tr w:rsidR="00E40A09" w:rsidTr="00B5088F">
        <w:tc>
          <w:tcPr>
            <w:tcW w:w="311" w:type="dxa"/>
            <w:tcBorders>
              <w:top w:val="single" w:sz="4" w:space="0" w:color="auto"/>
              <w:left w:val="single" w:sz="4" w:space="0" w:color="auto"/>
              <w:bottom w:val="single" w:sz="4" w:space="0" w:color="auto"/>
              <w:right w:val="single" w:sz="4" w:space="0" w:color="auto"/>
            </w:tcBorders>
            <w:hideMark/>
          </w:tcPr>
          <w:p w:rsidR="00E40A09" w:rsidRDefault="00E40A09" w:rsidP="00B5088F">
            <w:pPr>
              <w:jc w:val="center"/>
              <w:rPr>
                <w:b/>
                <w:color w:val="000000"/>
                <w:lang w:eastAsia="en-US"/>
              </w:rPr>
            </w:pPr>
            <w:r>
              <w:rPr>
                <w:b/>
                <w:color w:val="000000"/>
                <w:lang w:eastAsia="en-US"/>
              </w:rPr>
              <w:t>1</w:t>
            </w:r>
          </w:p>
        </w:tc>
        <w:tc>
          <w:tcPr>
            <w:tcW w:w="2774" w:type="dxa"/>
            <w:gridSpan w:val="2"/>
            <w:tcBorders>
              <w:top w:val="single" w:sz="4" w:space="0" w:color="auto"/>
              <w:left w:val="single" w:sz="4" w:space="0" w:color="auto"/>
              <w:bottom w:val="single" w:sz="4" w:space="0" w:color="auto"/>
              <w:right w:val="single" w:sz="4" w:space="0" w:color="auto"/>
            </w:tcBorders>
            <w:hideMark/>
          </w:tcPr>
          <w:p w:rsidR="00E40A09" w:rsidRDefault="00E40A09" w:rsidP="00B5088F">
            <w:pPr>
              <w:jc w:val="center"/>
              <w:rPr>
                <w:color w:val="000000"/>
                <w:sz w:val="24"/>
                <w:lang w:eastAsia="en-US"/>
              </w:rPr>
            </w:pPr>
            <w:r>
              <w:rPr>
                <w:color w:val="000000"/>
                <w:sz w:val="24"/>
                <w:lang w:eastAsia="en-US"/>
              </w:rPr>
              <w:t>Номер исследования</w:t>
            </w:r>
          </w:p>
        </w:tc>
        <w:tc>
          <w:tcPr>
            <w:tcW w:w="6486" w:type="dxa"/>
            <w:tcBorders>
              <w:top w:val="single" w:sz="4" w:space="0" w:color="auto"/>
              <w:left w:val="single" w:sz="4" w:space="0" w:color="auto"/>
              <w:bottom w:val="single" w:sz="4" w:space="0" w:color="auto"/>
              <w:right w:val="single" w:sz="4" w:space="0" w:color="auto"/>
            </w:tcBorders>
            <w:hideMark/>
          </w:tcPr>
          <w:p w:rsidR="00E40A09" w:rsidRDefault="00E40A09" w:rsidP="00B5088F">
            <w:pPr>
              <w:jc w:val="center"/>
              <w:rPr>
                <w:b/>
                <w:color w:val="000000"/>
                <w:lang w:eastAsia="en-US"/>
              </w:rPr>
            </w:pPr>
            <w:r>
              <w:rPr>
                <w:b/>
                <w:color w:val="000000"/>
                <w:lang w:eastAsia="en-US"/>
              </w:rPr>
              <w:t>4</w:t>
            </w:r>
          </w:p>
        </w:tc>
      </w:tr>
      <w:tr w:rsidR="00E40A09" w:rsidRPr="00AC5C5F" w:rsidTr="00B5088F">
        <w:tc>
          <w:tcPr>
            <w:tcW w:w="311" w:type="dxa"/>
            <w:tcBorders>
              <w:top w:val="single" w:sz="4" w:space="0" w:color="auto"/>
              <w:left w:val="single" w:sz="4" w:space="0" w:color="auto"/>
              <w:bottom w:val="single" w:sz="4" w:space="0" w:color="auto"/>
              <w:right w:val="single" w:sz="4" w:space="0" w:color="auto"/>
            </w:tcBorders>
            <w:hideMark/>
          </w:tcPr>
          <w:p w:rsidR="00E40A09" w:rsidRDefault="00E40A09" w:rsidP="00B5088F">
            <w:pPr>
              <w:jc w:val="center"/>
              <w:rPr>
                <w:b/>
                <w:color w:val="000000"/>
                <w:lang w:eastAsia="en-US"/>
              </w:rPr>
            </w:pPr>
            <w:r>
              <w:rPr>
                <w:b/>
                <w:color w:val="000000"/>
                <w:lang w:eastAsia="en-US"/>
              </w:rPr>
              <w:t>2</w:t>
            </w:r>
          </w:p>
        </w:tc>
        <w:tc>
          <w:tcPr>
            <w:tcW w:w="2774" w:type="dxa"/>
            <w:gridSpan w:val="2"/>
            <w:tcBorders>
              <w:top w:val="single" w:sz="4" w:space="0" w:color="auto"/>
              <w:left w:val="single" w:sz="4" w:space="0" w:color="auto"/>
              <w:bottom w:val="single" w:sz="4" w:space="0" w:color="auto"/>
              <w:right w:val="single" w:sz="4" w:space="0" w:color="auto"/>
            </w:tcBorders>
            <w:hideMark/>
          </w:tcPr>
          <w:p w:rsidR="00E40A09" w:rsidRDefault="00E40A09" w:rsidP="00B5088F">
            <w:pPr>
              <w:jc w:val="center"/>
              <w:rPr>
                <w:color w:val="000000"/>
                <w:sz w:val="24"/>
                <w:lang w:eastAsia="en-US"/>
              </w:rPr>
            </w:pPr>
            <w:r>
              <w:rPr>
                <w:sz w:val="24"/>
                <w:lang w:eastAsia="en-US"/>
              </w:rPr>
              <w:t>Название исследования, авторы, год публикации, ссылка на источник</w:t>
            </w:r>
          </w:p>
        </w:tc>
        <w:tc>
          <w:tcPr>
            <w:tcW w:w="6486" w:type="dxa"/>
            <w:tcBorders>
              <w:top w:val="single" w:sz="4" w:space="0" w:color="auto"/>
              <w:left w:val="single" w:sz="4" w:space="0" w:color="auto"/>
              <w:bottom w:val="single" w:sz="4" w:space="0" w:color="auto"/>
              <w:right w:val="single" w:sz="4" w:space="0" w:color="auto"/>
            </w:tcBorders>
            <w:hideMark/>
          </w:tcPr>
          <w:p w:rsidR="00E40A09" w:rsidRPr="00AC5C5F" w:rsidRDefault="00E40A09" w:rsidP="00B5088F">
            <w:pPr>
              <w:jc w:val="center"/>
              <w:rPr>
                <w:color w:val="000000"/>
                <w:sz w:val="24"/>
                <w:szCs w:val="24"/>
                <w:lang w:val="en-US" w:eastAsia="en-US"/>
              </w:rPr>
            </w:pPr>
            <w:r w:rsidRPr="00AC5C5F">
              <w:rPr>
                <w:color w:val="000000"/>
                <w:sz w:val="24"/>
                <w:szCs w:val="24"/>
                <w:lang w:val="en-US" w:eastAsia="en-US"/>
              </w:rPr>
              <w:t>A critical review of the health-related quality of life of children and adolescents after liver transplantation</w:t>
            </w:r>
          </w:p>
          <w:p w:rsidR="00E40A09" w:rsidRPr="00AC5C5F" w:rsidRDefault="00E40A09" w:rsidP="00B5088F">
            <w:pPr>
              <w:rPr>
                <w:color w:val="000000"/>
                <w:sz w:val="24"/>
                <w:szCs w:val="24"/>
                <w:highlight w:val="cyan"/>
                <w:lang w:val="en-US" w:eastAsia="en-US"/>
              </w:rPr>
            </w:pPr>
            <w:r w:rsidRPr="00AC5C5F">
              <w:rPr>
                <w:color w:val="000000"/>
                <w:sz w:val="24"/>
                <w:szCs w:val="24"/>
                <w:lang w:val="en-US" w:eastAsia="en-US"/>
              </w:rPr>
              <w:t xml:space="preserve">Taylor R, Franck L S, Gibson F, </w:t>
            </w:r>
            <w:proofErr w:type="spellStart"/>
            <w:r w:rsidRPr="00AC5C5F">
              <w:rPr>
                <w:color w:val="000000"/>
                <w:sz w:val="24"/>
                <w:szCs w:val="24"/>
                <w:lang w:val="en-US" w:eastAsia="en-US"/>
              </w:rPr>
              <w:t>Dhawan</w:t>
            </w:r>
            <w:proofErr w:type="spellEnd"/>
            <w:r w:rsidRPr="00AC5C5F">
              <w:rPr>
                <w:color w:val="000000"/>
                <w:sz w:val="24"/>
                <w:szCs w:val="24"/>
                <w:lang w:val="en-US" w:eastAsia="en-US"/>
              </w:rPr>
              <w:t xml:space="preserve"> A, 2006 </w:t>
            </w:r>
            <w:hyperlink r:id="rId8" w:history="1">
              <w:r w:rsidRPr="00AC5C5F">
                <w:rPr>
                  <w:rStyle w:val="a3"/>
                  <w:sz w:val="24"/>
                  <w:szCs w:val="24"/>
                  <w:lang w:val="en-US" w:eastAsia="en-US"/>
                </w:rPr>
                <w:t>http://www.crd.york.ac.uk/CRDWeb/ShowRecord.asp?AccessionNumber=12005009316#.UinBfKA9q-M</w:t>
              </w:r>
            </w:hyperlink>
            <w:r w:rsidRPr="00AC5C5F">
              <w:rPr>
                <w:color w:val="000000"/>
                <w:sz w:val="24"/>
                <w:szCs w:val="24"/>
                <w:lang w:val="en-US" w:eastAsia="en-US"/>
              </w:rPr>
              <w:t xml:space="preserve"> </w:t>
            </w:r>
          </w:p>
        </w:tc>
      </w:tr>
      <w:tr w:rsidR="00E40A09" w:rsidTr="00B5088F">
        <w:trPr>
          <w:trHeight w:val="158"/>
        </w:trPr>
        <w:tc>
          <w:tcPr>
            <w:tcW w:w="311" w:type="dxa"/>
            <w:vMerge w:val="restart"/>
            <w:tcBorders>
              <w:top w:val="single" w:sz="4" w:space="0" w:color="auto"/>
              <w:left w:val="single" w:sz="4" w:space="0" w:color="auto"/>
              <w:bottom w:val="single" w:sz="4" w:space="0" w:color="auto"/>
              <w:right w:val="single" w:sz="4" w:space="0" w:color="auto"/>
            </w:tcBorders>
            <w:hideMark/>
          </w:tcPr>
          <w:p w:rsidR="00E40A09" w:rsidRDefault="00E40A09" w:rsidP="00B5088F">
            <w:pPr>
              <w:jc w:val="center"/>
              <w:rPr>
                <w:b/>
                <w:color w:val="000000"/>
                <w:lang w:eastAsia="en-US"/>
              </w:rPr>
            </w:pPr>
            <w:r>
              <w:rPr>
                <w:b/>
                <w:color w:val="000000"/>
                <w:lang w:eastAsia="en-US"/>
              </w:rPr>
              <w:t>3</w:t>
            </w:r>
          </w:p>
        </w:tc>
        <w:tc>
          <w:tcPr>
            <w:tcW w:w="1175" w:type="dxa"/>
            <w:vMerge w:val="restart"/>
            <w:tcBorders>
              <w:top w:val="single" w:sz="4" w:space="0" w:color="auto"/>
              <w:left w:val="single" w:sz="4" w:space="0" w:color="auto"/>
              <w:bottom w:val="single" w:sz="4" w:space="0" w:color="auto"/>
              <w:right w:val="single" w:sz="4" w:space="0" w:color="auto"/>
            </w:tcBorders>
            <w:hideMark/>
          </w:tcPr>
          <w:p w:rsidR="00E40A09" w:rsidRDefault="00E40A09" w:rsidP="00B5088F">
            <w:pPr>
              <w:jc w:val="center"/>
              <w:rPr>
                <w:sz w:val="24"/>
                <w:lang w:eastAsia="en-US"/>
              </w:rPr>
            </w:pPr>
            <w:r>
              <w:rPr>
                <w:sz w:val="24"/>
                <w:lang w:eastAsia="en-US"/>
              </w:rPr>
              <w:t>Качество исследования</w:t>
            </w:r>
          </w:p>
        </w:tc>
        <w:tc>
          <w:tcPr>
            <w:tcW w:w="1599" w:type="dxa"/>
            <w:tcBorders>
              <w:top w:val="single" w:sz="4" w:space="0" w:color="auto"/>
              <w:left w:val="single" w:sz="4" w:space="0" w:color="auto"/>
              <w:bottom w:val="single" w:sz="4" w:space="0" w:color="auto"/>
              <w:right w:val="single" w:sz="4" w:space="0" w:color="auto"/>
            </w:tcBorders>
            <w:hideMark/>
          </w:tcPr>
          <w:p w:rsidR="00E40A09" w:rsidRDefault="00E40A09" w:rsidP="00B5088F">
            <w:pPr>
              <w:jc w:val="center"/>
              <w:rPr>
                <w:sz w:val="24"/>
                <w:lang w:eastAsia="en-US"/>
              </w:rPr>
            </w:pPr>
            <w:r>
              <w:rPr>
                <w:sz w:val="24"/>
                <w:lang w:eastAsia="en-US"/>
              </w:rPr>
              <w:t>Описание</w:t>
            </w:r>
          </w:p>
        </w:tc>
        <w:tc>
          <w:tcPr>
            <w:tcW w:w="6486" w:type="dxa"/>
            <w:tcBorders>
              <w:top w:val="single" w:sz="4" w:space="0" w:color="auto"/>
              <w:left w:val="single" w:sz="4" w:space="0" w:color="auto"/>
              <w:bottom w:val="single" w:sz="4" w:space="0" w:color="auto"/>
              <w:right w:val="single" w:sz="4" w:space="0" w:color="auto"/>
            </w:tcBorders>
            <w:hideMark/>
          </w:tcPr>
          <w:p w:rsidR="00E40A09" w:rsidRDefault="00E40A09" w:rsidP="00B5088F">
            <w:pPr>
              <w:jc w:val="center"/>
              <w:rPr>
                <w:color w:val="000000"/>
                <w:sz w:val="24"/>
                <w:szCs w:val="24"/>
                <w:highlight w:val="cyan"/>
                <w:lang w:eastAsia="en-US"/>
              </w:rPr>
            </w:pPr>
            <w:r w:rsidRPr="001438B6">
              <w:rPr>
                <w:color w:val="000000"/>
                <w:sz w:val="24"/>
                <w:szCs w:val="24"/>
                <w:lang w:eastAsia="en-US"/>
              </w:rPr>
              <w:t>Систематический обзор сравнительных исследований разных дизайнов</w:t>
            </w:r>
          </w:p>
        </w:tc>
      </w:tr>
      <w:tr w:rsidR="00E40A09" w:rsidTr="00B5088F">
        <w:trPr>
          <w:trHeight w:val="157"/>
        </w:trPr>
        <w:tc>
          <w:tcPr>
            <w:tcW w:w="311" w:type="dxa"/>
            <w:vMerge/>
            <w:tcBorders>
              <w:top w:val="single" w:sz="4" w:space="0" w:color="auto"/>
              <w:left w:val="single" w:sz="4" w:space="0" w:color="auto"/>
              <w:bottom w:val="single" w:sz="4" w:space="0" w:color="auto"/>
              <w:right w:val="single" w:sz="4" w:space="0" w:color="auto"/>
            </w:tcBorders>
            <w:vAlign w:val="center"/>
            <w:hideMark/>
          </w:tcPr>
          <w:p w:rsidR="00E40A09" w:rsidRDefault="00E40A09" w:rsidP="00B5088F">
            <w:pPr>
              <w:rPr>
                <w:b/>
                <w:color w:val="000000"/>
                <w:lang w:eastAsia="en-US"/>
              </w:rPr>
            </w:pPr>
          </w:p>
        </w:tc>
        <w:tc>
          <w:tcPr>
            <w:tcW w:w="1175" w:type="dxa"/>
            <w:vMerge/>
            <w:tcBorders>
              <w:top w:val="single" w:sz="4" w:space="0" w:color="auto"/>
              <w:left w:val="single" w:sz="4" w:space="0" w:color="auto"/>
              <w:bottom w:val="single" w:sz="4" w:space="0" w:color="auto"/>
              <w:right w:val="single" w:sz="4" w:space="0" w:color="auto"/>
            </w:tcBorders>
            <w:vAlign w:val="center"/>
            <w:hideMark/>
          </w:tcPr>
          <w:p w:rsidR="00E40A09" w:rsidRDefault="00E40A09" w:rsidP="00B5088F">
            <w:pPr>
              <w:rPr>
                <w:sz w:val="24"/>
                <w:lang w:eastAsia="en-US"/>
              </w:rPr>
            </w:pPr>
          </w:p>
        </w:tc>
        <w:tc>
          <w:tcPr>
            <w:tcW w:w="1599" w:type="dxa"/>
            <w:tcBorders>
              <w:top w:val="single" w:sz="4" w:space="0" w:color="auto"/>
              <w:left w:val="single" w:sz="4" w:space="0" w:color="auto"/>
              <w:bottom w:val="single" w:sz="4" w:space="0" w:color="auto"/>
              <w:right w:val="single" w:sz="4" w:space="0" w:color="auto"/>
            </w:tcBorders>
            <w:hideMark/>
          </w:tcPr>
          <w:p w:rsidR="00E40A09" w:rsidRDefault="00E40A09" w:rsidP="00B5088F">
            <w:pPr>
              <w:jc w:val="center"/>
              <w:rPr>
                <w:sz w:val="24"/>
                <w:lang w:eastAsia="en-US"/>
              </w:rPr>
            </w:pPr>
            <w:r>
              <w:rPr>
                <w:sz w:val="24"/>
                <w:lang w:eastAsia="en-US"/>
              </w:rPr>
              <w:t>балл</w:t>
            </w:r>
          </w:p>
        </w:tc>
        <w:tc>
          <w:tcPr>
            <w:tcW w:w="6486" w:type="dxa"/>
            <w:tcBorders>
              <w:top w:val="single" w:sz="4" w:space="0" w:color="auto"/>
              <w:left w:val="single" w:sz="4" w:space="0" w:color="auto"/>
              <w:bottom w:val="single" w:sz="4" w:space="0" w:color="auto"/>
              <w:right w:val="single" w:sz="4" w:space="0" w:color="auto"/>
            </w:tcBorders>
            <w:hideMark/>
          </w:tcPr>
          <w:p w:rsidR="00E40A09" w:rsidRDefault="00E40A09" w:rsidP="00B5088F">
            <w:pPr>
              <w:jc w:val="center"/>
              <w:rPr>
                <w:b/>
                <w:color w:val="000000"/>
                <w:highlight w:val="cyan"/>
                <w:lang w:eastAsia="en-US"/>
              </w:rPr>
            </w:pPr>
            <w:r>
              <w:rPr>
                <w:b/>
                <w:color w:val="000000"/>
                <w:lang w:eastAsia="en-US"/>
              </w:rPr>
              <w:t>6</w:t>
            </w:r>
          </w:p>
        </w:tc>
      </w:tr>
      <w:tr w:rsidR="00E40A09" w:rsidTr="00B5088F">
        <w:trPr>
          <w:trHeight w:val="158"/>
        </w:trPr>
        <w:tc>
          <w:tcPr>
            <w:tcW w:w="311" w:type="dxa"/>
            <w:vMerge w:val="restart"/>
            <w:tcBorders>
              <w:top w:val="single" w:sz="4" w:space="0" w:color="auto"/>
              <w:left w:val="single" w:sz="4" w:space="0" w:color="auto"/>
              <w:bottom w:val="single" w:sz="4" w:space="0" w:color="auto"/>
              <w:right w:val="single" w:sz="4" w:space="0" w:color="auto"/>
            </w:tcBorders>
            <w:hideMark/>
          </w:tcPr>
          <w:p w:rsidR="00E40A09" w:rsidRDefault="00E40A09" w:rsidP="00B5088F">
            <w:pPr>
              <w:jc w:val="center"/>
              <w:rPr>
                <w:b/>
                <w:color w:val="000000"/>
                <w:lang w:eastAsia="en-US"/>
              </w:rPr>
            </w:pPr>
            <w:r>
              <w:rPr>
                <w:b/>
                <w:color w:val="000000"/>
                <w:lang w:eastAsia="en-US"/>
              </w:rPr>
              <w:t>4</w:t>
            </w:r>
          </w:p>
        </w:tc>
        <w:tc>
          <w:tcPr>
            <w:tcW w:w="1175" w:type="dxa"/>
            <w:vMerge w:val="restart"/>
            <w:tcBorders>
              <w:top w:val="single" w:sz="4" w:space="0" w:color="auto"/>
              <w:left w:val="single" w:sz="4" w:space="0" w:color="auto"/>
              <w:bottom w:val="single" w:sz="4" w:space="0" w:color="auto"/>
              <w:right w:val="single" w:sz="4" w:space="0" w:color="auto"/>
            </w:tcBorders>
            <w:hideMark/>
          </w:tcPr>
          <w:p w:rsidR="00E40A09" w:rsidRDefault="00E40A09" w:rsidP="00B5088F">
            <w:pPr>
              <w:jc w:val="center"/>
              <w:rPr>
                <w:sz w:val="24"/>
                <w:lang w:val="en-US" w:eastAsia="en-US"/>
              </w:rPr>
            </w:pPr>
            <w:r>
              <w:rPr>
                <w:sz w:val="24"/>
                <w:lang w:val="en-US" w:eastAsia="en-US"/>
              </w:rPr>
              <w:t>P</w:t>
            </w:r>
          </w:p>
        </w:tc>
        <w:tc>
          <w:tcPr>
            <w:tcW w:w="1599" w:type="dxa"/>
            <w:tcBorders>
              <w:top w:val="single" w:sz="4" w:space="0" w:color="auto"/>
              <w:left w:val="single" w:sz="4" w:space="0" w:color="auto"/>
              <w:bottom w:val="single" w:sz="4" w:space="0" w:color="auto"/>
              <w:right w:val="single" w:sz="4" w:space="0" w:color="auto"/>
            </w:tcBorders>
            <w:hideMark/>
          </w:tcPr>
          <w:p w:rsidR="00E40A09" w:rsidRDefault="00E40A09" w:rsidP="00B5088F">
            <w:pPr>
              <w:jc w:val="center"/>
              <w:rPr>
                <w:sz w:val="24"/>
                <w:lang w:eastAsia="en-US"/>
              </w:rPr>
            </w:pPr>
            <w:r>
              <w:rPr>
                <w:sz w:val="24"/>
                <w:lang w:eastAsia="en-US"/>
              </w:rPr>
              <w:t>описание, множитель</w:t>
            </w:r>
          </w:p>
        </w:tc>
        <w:tc>
          <w:tcPr>
            <w:tcW w:w="6486" w:type="dxa"/>
            <w:tcBorders>
              <w:top w:val="single" w:sz="4" w:space="0" w:color="auto"/>
              <w:left w:val="single" w:sz="4" w:space="0" w:color="auto"/>
              <w:bottom w:val="single" w:sz="4" w:space="0" w:color="auto"/>
              <w:right w:val="single" w:sz="4" w:space="0" w:color="auto"/>
            </w:tcBorders>
            <w:hideMark/>
          </w:tcPr>
          <w:p w:rsidR="00E40A09" w:rsidRDefault="00E40A09" w:rsidP="00B5088F">
            <w:pPr>
              <w:tabs>
                <w:tab w:val="left" w:pos="280"/>
              </w:tabs>
              <w:rPr>
                <w:sz w:val="24"/>
                <w:lang w:eastAsia="en-US"/>
              </w:rPr>
            </w:pPr>
            <w:r>
              <w:rPr>
                <w:sz w:val="24"/>
                <w:lang w:eastAsia="en-US"/>
              </w:rPr>
              <w:t>Дети и подростки, нуждающиеся в неотложной трансплантации печени</w:t>
            </w:r>
          </w:p>
          <w:p w:rsidR="00E40A09" w:rsidRDefault="00E40A09" w:rsidP="00B5088F">
            <w:pPr>
              <w:tabs>
                <w:tab w:val="left" w:pos="280"/>
              </w:tabs>
              <w:rPr>
                <w:sz w:val="24"/>
                <w:lang w:eastAsia="en-US"/>
              </w:rPr>
            </w:pPr>
            <w:r>
              <w:rPr>
                <w:sz w:val="24"/>
                <w:lang w:eastAsia="en-US"/>
              </w:rPr>
              <w:t>множитель - 1</w:t>
            </w:r>
          </w:p>
        </w:tc>
      </w:tr>
      <w:tr w:rsidR="00E40A09" w:rsidTr="00B5088F">
        <w:trPr>
          <w:trHeight w:val="157"/>
        </w:trPr>
        <w:tc>
          <w:tcPr>
            <w:tcW w:w="311" w:type="dxa"/>
            <w:vMerge/>
            <w:tcBorders>
              <w:top w:val="single" w:sz="4" w:space="0" w:color="auto"/>
              <w:left w:val="single" w:sz="4" w:space="0" w:color="auto"/>
              <w:bottom w:val="single" w:sz="4" w:space="0" w:color="auto"/>
              <w:right w:val="single" w:sz="4" w:space="0" w:color="auto"/>
            </w:tcBorders>
            <w:vAlign w:val="center"/>
            <w:hideMark/>
          </w:tcPr>
          <w:p w:rsidR="00E40A09" w:rsidRDefault="00E40A09" w:rsidP="00B5088F">
            <w:pPr>
              <w:rPr>
                <w:b/>
                <w:color w:val="000000"/>
                <w:lang w:eastAsia="en-US"/>
              </w:rPr>
            </w:pPr>
          </w:p>
        </w:tc>
        <w:tc>
          <w:tcPr>
            <w:tcW w:w="1175" w:type="dxa"/>
            <w:vMerge/>
            <w:tcBorders>
              <w:top w:val="single" w:sz="4" w:space="0" w:color="auto"/>
              <w:left w:val="single" w:sz="4" w:space="0" w:color="auto"/>
              <w:bottom w:val="single" w:sz="4" w:space="0" w:color="auto"/>
              <w:right w:val="single" w:sz="4" w:space="0" w:color="auto"/>
            </w:tcBorders>
            <w:vAlign w:val="center"/>
            <w:hideMark/>
          </w:tcPr>
          <w:p w:rsidR="00E40A09" w:rsidRPr="000035D4" w:rsidRDefault="00E40A09" w:rsidP="00B5088F">
            <w:pPr>
              <w:rPr>
                <w:sz w:val="24"/>
                <w:lang w:eastAsia="en-US"/>
              </w:rPr>
            </w:pPr>
          </w:p>
        </w:tc>
        <w:tc>
          <w:tcPr>
            <w:tcW w:w="1599" w:type="dxa"/>
            <w:tcBorders>
              <w:top w:val="single" w:sz="4" w:space="0" w:color="auto"/>
              <w:left w:val="single" w:sz="4" w:space="0" w:color="auto"/>
              <w:bottom w:val="single" w:sz="4" w:space="0" w:color="auto"/>
              <w:right w:val="single" w:sz="4" w:space="0" w:color="auto"/>
            </w:tcBorders>
            <w:hideMark/>
          </w:tcPr>
          <w:p w:rsidR="00E40A09" w:rsidRDefault="00E40A09" w:rsidP="00B5088F">
            <w:pPr>
              <w:jc w:val="center"/>
              <w:rPr>
                <w:sz w:val="24"/>
                <w:lang w:eastAsia="en-US"/>
              </w:rPr>
            </w:pPr>
            <w:r>
              <w:rPr>
                <w:sz w:val="24"/>
                <w:lang w:eastAsia="en-US"/>
              </w:rPr>
              <w:t>балл</w:t>
            </w:r>
          </w:p>
        </w:tc>
        <w:tc>
          <w:tcPr>
            <w:tcW w:w="6486" w:type="dxa"/>
            <w:tcBorders>
              <w:top w:val="single" w:sz="4" w:space="0" w:color="auto"/>
              <w:left w:val="single" w:sz="4" w:space="0" w:color="auto"/>
              <w:bottom w:val="single" w:sz="4" w:space="0" w:color="auto"/>
              <w:right w:val="single" w:sz="4" w:space="0" w:color="auto"/>
            </w:tcBorders>
            <w:hideMark/>
          </w:tcPr>
          <w:p w:rsidR="00E40A09" w:rsidRDefault="00E40A09" w:rsidP="00B5088F">
            <w:pPr>
              <w:jc w:val="center"/>
              <w:rPr>
                <w:b/>
                <w:color w:val="000000"/>
                <w:highlight w:val="cyan"/>
                <w:lang w:eastAsia="en-US"/>
              </w:rPr>
            </w:pPr>
            <w:r>
              <w:rPr>
                <w:b/>
                <w:color w:val="000000"/>
                <w:lang w:eastAsia="en-US"/>
              </w:rPr>
              <w:t>6</w:t>
            </w:r>
          </w:p>
        </w:tc>
      </w:tr>
      <w:tr w:rsidR="00E40A09" w:rsidTr="00B5088F">
        <w:trPr>
          <w:trHeight w:val="158"/>
        </w:trPr>
        <w:tc>
          <w:tcPr>
            <w:tcW w:w="311" w:type="dxa"/>
            <w:vMerge w:val="restart"/>
            <w:tcBorders>
              <w:top w:val="single" w:sz="4" w:space="0" w:color="auto"/>
              <w:left w:val="single" w:sz="4" w:space="0" w:color="auto"/>
              <w:bottom w:val="single" w:sz="4" w:space="0" w:color="auto"/>
              <w:right w:val="single" w:sz="4" w:space="0" w:color="auto"/>
            </w:tcBorders>
            <w:hideMark/>
          </w:tcPr>
          <w:p w:rsidR="00E40A09" w:rsidRDefault="00E40A09" w:rsidP="00B5088F">
            <w:pPr>
              <w:jc w:val="center"/>
              <w:rPr>
                <w:b/>
                <w:color w:val="000000"/>
                <w:lang w:eastAsia="en-US"/>
              </w:rPr>
            </w:pPr>
            <w:r>
              <w:rPr>
                <w:b/>
                <w:color w:val="000000"/>
                <w:lang w:eastAsia="en-US"/>
              </w:rPr>
              <w:t>5</w:t>
            </w:r>
          </w:p>
        </w:tc>
        <w:tc>
          <w:tcPr>
            <w:tcW w:w="1175" w:type="dxa"/>
            <w:vMerge w:val="restart"/>
            <w:tcBorders>
              <w:top w:val="single" w:sz="4" w:space="0" w:color="auto"/>
              <w:left w:val="single" w:sz="4" w:space="0" w:color="auto"/>
              <w:bottom w:val="single" w:sz="4" w:space="0" w:color="auto"/>
              <w:right w:val="single" w:sz="4" w:space="0" w:color="auto"/>
            </w:tcBorders>
            <w:hideMark/>
          </w:tcPr>
          <w:p w:rsidR="00E40A09" w:rsidRDefault="00E40A09" w:rsidP="00B5088F">
            <w:pPr>
              <w:jc w:val="center"/>
              <w:rPr>
                <w:sz w:val="24"/>
                <w:lang w:eastAsia="en-US"/>
              </w:rPr>
            </w:pPr>
            <w:r>
              <w:rPr>
                <w:sz w:val="24"/>
                <w:lang w:val="en-US" w:eastAsia="en-US"/>
              </w:rPr>
              <w:t>I</w:t>
            </w:r>
            <w:r>
              <w:rPr>
                <w:sz w:val="24"/>
                <w:lang w:eastAsia="en-US"/>
              </w:rPr>
              <w:t xml:space="preserve">, </w:t>
            </w:r>
            <w:r>
              <w:rPr>
                <w:sz w:val="24"/>
                <w:lang w:val="en-US" w:eastAsia="en-US"/>
              </w:rPr>
              <w:t>C</w:t>
            </w:r>
          </w:p>
        </w:tc>
        <w:tc>
          <w:tcPr>
            <w:tcW w:w="1599" w:type="dxa"/>
            <w:tcBorders>
              <w:top w:val="single" w:sz="4" w:space="0" w:color="auto"/>
              <w:left w:val="single" w:sz="4" w:space="0" w:color="auto"/>
              <w:bottom w:val="single" w:sz="4" w:space="0" w:color="auto"/>
              <w:right w:val="single" w:sz="4" w:space="0" w:color="auto"/>
            </w:tcBorders>
            <w:hideMark/>
          </w:tcPr>
          <w:p w:rsidR="00E40A09" w:rsidRDefault="00E40A09" w:rsidP="00B5088F">
            <w:pPr>
              <w:jc w:val="center"/>
              <w:rPr>
                <w:sz w:val="24"/>
                <w:lang w:eastAsia="en-US"/>
              </w:rPr>
            </w:pPr>
            <w:r>
              <w:rPr>
                <w:sz w:val="24"/>
                <w:lang w:eastAsia="en-US"/>
              </w:rPr>
              <w:t>описание, множитель</w:t>
            </w:r>
          </w:p>
        </w:tc>
        <w:tc>
          <w:tcPr>
            <w:tcW w:w="6486" w:type="dxa"/>
            <w:tcBorders>
              <w:top w:val="single" w:sz="4" w:space="0" w:color="auto"/>
              <w:left w:val="single" w:sz="4" w:space="0" w:color="auto"/>
              <w:bottom w:val="single" w:sz="4" w:space="0" w:color="auto"/>
              <w:right w:val="single" w:sz="4" w:space="0" w:color="auto"/>
            </w:tcBorders>
            <w:hideMark/>
          </w:tcPr>
          <w:p w:rsidR="00E40A09" w:rsidRDefault="00E40A09" w:rsidP="00B5088F">
            <w:pPr>
              <w:rPr>
                <w:sz w:val="24"/>
                <w:lang w:eastAsia="en-US"/>
              </w:rPr>
            </w:pPr>
            <w:r>
              <w:rPr>
                <w:sz w:val="24"/>
                <w:lang w:eastAsia="en-US"/>
              </w:rPr>
              <w:t>Вспомогательная трансплантация печени</w:t>
            </w:r>
            <w:r w:rsidRPr="007714B7">
              <w:rPr>
                <w:sz w:val="24"/>
                <w:lang w:eastAsia="en-US"/>
              </w:rPr>
              <w:t xml:space="preserve"> </w:t>
            </w:r>
          </w:p>
          <w:p w:rsidR="00E40A09" w:rsidRDefault="00E40A09" w:rsidP="00B5088F">
            <w:pPr>
              <w:rPr>
                <w:sz w:val="24"/>
                <w:lang w:eastAsia="en-US"/>
              </w:rPr>
            </w:pPr>
            <w:r>
              <w:rPr>
                <w:sz w:val="24"/>
                <w:lang w:eastAsia="en-US"/>
              </w:rPr>
              <w:t>Трансплантация печени</w:t>
            </w:r>
            <w:r w:rsidRPr="007714B7">
              <w:rPr>
                <w:sz w:val="24"/>
                <w:lang w:eastAsia="en-US"/>
              </w:rPr>
              <w:t xml:space="preserve"> (</w:t>
            </w:r>
            <w:r>
              <w:rPr>
                <w:sz w:val="24"/>
                <w:lang w:eastAsia="en-US"/>
              </w:rPr>
              <w:t>от живого донора)</w:t>
            </w:r>
            <w:r w:rsidRPr="00715A44">
              <w:rPr>
                <w:sz w:val="24"/>
                <w:lang w:eastAsia="en-US"/>
              </w:rPr>
              <w:t>.</w:t>
            </w:r>
            <w:r>
              <w:rPr>
                <w:sz w:val="24"/>
                <w:lang w:eastAsia="en-US"/>
              </w:rPr>
              <w:t xml:space="preserve"> </w:t>
            </w:r>
          </w:p>
          <w:p w:rsidR="00E40A09" w:rsidRDefault="00E40A09" w:rsidP="00B5088F">
            <w:pPr>
              <w:rPr>
                <w:b/>
                <w:color w:val="000000"/>
                <w:lang w:eastAsia="en-US"/>
              </w:rPr>
            </w:pPr>
            <w:r w:rsidRPr="009308AC">
              <w:rPr>
                <w:sz w:val="24"/>
                <w:lang w:eastAsia="en-US"/>
              </w:rPr>
              <w:t xml:space="preserve"> Множитель –1</w:t>
            </w:r>
          </w:p>
        </w:tc>
      </w:tr>
      <w:tr w:rsidR="00E40A09" w:rsidTr="00B5088F">
        <w:trPr>
          <w:trHeight w:val="157"/>
        </w:trPr>
        <w:tc>
          <w:tcPr>
            <w:tcW w:w="311" w:type="dxa"/>
            <w:vMerge/>
            <w:tcBorders>
              <w:top w:val="single" w:sz="4" w:space="0" w:color="auto"/>
              <w:left w:val="single" w:sz="4" w:space="0" w:color="auto"/>
              <w:bottom w:val="single" w:sz="4" w:space="0" w:color="auto"/>
              <w:right w:val="single" w:sz="4" w:space="0" w:color="auto"/>
            </w:tcBorders>
            <w:vAlign w:val="center"/>
            <w:hideMark/>
          </w:tcPr>
          <w:p w:rsidR="00E40A09" w:rsidRDefault="00E40A09" w:rsidP="00B5088F">
            <w:pPr>
              <w:rPr>
                <w:b/>
                <w:color w:val="000000"/>
                <w:lang w:eastAsia="en-US"/>
              </w:rPr>
            </w:pPr>
          </w:p>
        </w:tc>
        <w:tc>
          <w:tcPr>
            <w:tcW w:w="1175" w:type="dxa"/>
            <w:vMerge/>
            <w:tcBorders>
              <w:top w:val="single" w:sz="4" w:space="0" w:color="auto"/>
              <w:left w:val="single" w:sz="4" w:space="0" w:color="auto"/>
              <w:bottom w:val="single" w:sz="4" w:space="0" w:color="auto"/>
              <w:right w:val="single" w:sz="4" w:space="0" w:color="auto"/>
            </w:tcBorders>
            <w:vAlign w:val="center"/>
            <w:hideMark/>
          </w:tcPr>
          <w:p w:rsidR="00E40A09" w:rsidRDefault="00E40A09" w:rsidP="00B5088F">
            <w:pPr>
              <w:rPr>
                <w:sz w:val="24"/>
                <w:lang w:eastAsia="en-US"/>
              </w:rPr>
            </w:pPr>
          </w:p>
        </w:tc>
        <w:tc>
          <w:tcPr>
            <w:tcW w:w="1599" w:type="dxa"/>
            <w:tcBorders>
              <w:top w:val="single" w:sz="4" w:space="0" w:color="auto"/>
              <w:left w:val="single" w:sz="4" w:space="0" w:color="auto"/>
              <w:bottom w:val="single" w:sz="4" w:space="0" w:color="auto"/>
              <w:right w:val="single" w:sz="4" w:space="0" w:color="auto"/>
            </w:tcBorders>
            <w:hideMark/>
          </w:tcPr>
          <w:p w:rsidR="00E40A09" w:rsidRDefault="00E40A09" w:rsidP="00B5088F">
            <w:pPr>
              <w:jc w:val="center"/>
              <w:rPr>
                <w:sz w:val="24"/>
                <w:lang w:eastAsia="en-US"/>
              </w:rPr>
            </w:pPr>
            <w:r>
              <w:rPr>
                <w:sz w:val="24"/>
                <w:lang w:eastAsia="en-US"/>
              </w:rPr>
              <w:t>балл</w:t>
            </w:r>
          </w:p>
        </w:tc>
        <w:tc>
          <w:tcPr>
            <w:tcW w:w="6486" w:type="dxa"/>
            <w:tcBorders>
              <w:top w:val="single" w:sz="4" w:space="0" w:color="auto"/>
              <w:left w:val="single" w:sz="4" w:space="0" w:color="auto"/>
              <w:bottom w:val="single" w:sz="4" w:space="0" w:color="auto"/>
              <w:right w:val="single" w:sz="4" w:space="0" w:color="auto"/>
            </w:tcBorders>
            <w:hideMark/>
          </w:tcPr>
          <w:p w:rsidR="00E40A09" w:rsidRDefault="00E40A09" w:rsidP="00B5088F">
            <w:pPr>
              <w:jc w:val="center"/>
              <w:rPr>
                <w:b/>
                <w:color w:val="000000"/>
                <w:highlight w:val="cyan"/>
                <w:lang w:eastAsia="en-US"/>
              </w:rPr>
            </w:pPr>
            <w:r>
              <w:rPr>
                <w:b/>
                <w:color w:val="000000"/>
                <w:lang w:eastAsia="en-US"/>
              </w:rPr>
              <w:t>6</w:t>
            </w:r>
          </w:p>
        </w:tc>
      </w:tr>
      <w:tr w:rsidR="00E40A09" w:rsidRPr="00206282" w:rsidTr="00B5088F">
        <w:trPr>
          <w:trHeight w:val="158"/>
        </w:trPr>
        <w:tc>
          <w:tcPr>
            <w:tcW w:w="311" w:type="dxa"/>
            <w:vMerge w:val="restart"/>
            <w:tcBorders>
              <w:top w:val="single" w:sz="4" w:space="0" w:color="auto"/>
              <w:left w:val="single" w:sz="4" w:space="0" w:color="auto"/>
              <w:bottom w:val="single" w:sz="4" w:space="0" w:color="auto"/>
              <w:right w:val="single" w:sz="4" w:space="0" w:color="auto"/>
            </w:tcBorders>
            <w:hideMark/>
          </w:tcPr>
          <w:p w:rsidR="00E40A09" w:rsidRDefault="00E40A09" w:rsidP="00B5088F">
            <w:pPr>
              <w:jc w:val="center"/>
              <w:rPr>
                <w:b/>
                <w:color w:val="000000"/>
                <w:lang w:eastAsia="en-US"/>
              </w:rPr>
            </w:pPr>
            <w:r>
              <w:rPr>
                <w:b/>
                <w:color w:val="000000"/>
                <w:lang w:eastAsia="en-US"/>
              </w:rPr>
              <w:t>6</w:t>
            </w:r>
          </w:p>
        </w:tc>
        <w:tc>
          <w:tcPr>
            <w:tcW w:w="1175" w:type="dxa"/>
            <w:vMerge w:val="restart"/>
            <w:tcBorders>
              <w:top w:val="single" w:sz="4" w:space="0" w:color="auto"/>
              <w:left w:val="single" w:sz="4" w:space="0" w:color="auto"/>
              <w:bottom w:val="single" w:sz="4" w:space="0" w:color="auto"/>
              <w:right w:val="single" w:sz="4" w:space="0" w:color="auto"/>
            </w:tcBorders>
            <w:hideMark/>
          </w:tcPr>
          <w:p w:rsidR="00E40A09" w:rsidRDefault="00E40A09" w:rsidP="00B5088F">
            <w:pPr>
              <w:jc w:val="center"/>
              <w:rPr>
                <w:sz w:val="24"/>
                <w:lang w:eastAsia="en-US"/>
              </w:rPr>
            </w:pPr>
            <w:r>
              <w:rPr>
                <w:sz w:val="24"/>
                <w:lang w:val="en-US" w:eastAsia="en-US"/>
              </w:rPr>
              <w:t>O</w:t>
            </w:r>
          </w:p>
        </w:tc>
        <w:tc>
          <w:tcPr>
            <w:tcW w:w="1599" w:type="dxa"/>
            <w:tcBorders>
              <w:top w:val="single" w:sz="4" w:space="0" w:color="auto"/>
              <w:left w:val="single" w:sz="4" w:space="0" w:color="auto"/>
              <w:bottom w:val="single" w:sz="4" w:space="0" w:color="auto"/>
              <w:right w:val="single" w:sz="4" w:space="0" w:color="auto"/>
            </w:tcBorders>
            <w:hideMark/>
          </w:tcPr>
          <w:p w:rsidR="00E40A09" w:rsidRDefault="00E40A09" w:rsidP="00B5088F">
            <w:pPr>
              <w:jc w:val="center"/>
              <w:rPr>
                <w:sz w:val="24"/>
                <w:lang w:eastAsia="en-US"/>
              </w:rPr>
            </w:pPr>
            <w:r>
              <w:rPr>
                <w:sz w:val="24"/>
                <w:lang w:eastAsia="en-US"/>
              </w:rPr>
              <w:t>описание, множитель</w:t>
            </w:r>
          </w:p>
        </w:tc>
        <w:tc>
          <w:tcPr>
            <w:tcW w:w="6486" w:type="dxa"/>
            <w:tcBorders>
              <w:top w:val="single" w:sz="4" w:space="0" w:color="auto"/>
              <w:left w:val="single" w:sz="4" w:space="0" w:color="auto"/>
              <w:bottom w:val="single" w:sz="4" w:space="0" w:color="auto"/>
              <w:right w:val="single" w:sz="4" w:space="0" w:color="auto"/>
            </w:tcBorders>
            <w:hideMark/>
          </w:tcPr>
          <w:p w:rsidR="00E40A09" w:rsidRPr="00206282" w:rsidRDefault="00E40A09" w:rsidP="00B5088F">
            <w:pPr>
              <w:tabs>
                <w:tab w:val="left" w:pos="232"/>
              </w:tabs>
              <w:rPr>
                <w:color w:val="000000"/>
                <w:sz w:val="24"/>
                <w:szCs w:val="24"/>
                <w:lang w:eastAsia="en-US"/>
              </w:rPr>
            </w:pPr>
            <w:r>
              <w:rPr>
                <w:color w:val="000000"/>
                <w:sz w:val="24"/>
                <w:szCs w:val="24"/>
                <w:lang w:eastAsia="en-US"/>
              </w:rPr>
              <w:t>Качество жизни, обусловленное состоянием здоровья детей (кол-во 395) после трансплантации было ниже в сравнении со здоровой популяцией, однако согласно знаковому тесту различия были незначительными.</w:t>
            </w:r>
          </w:p>
        </w:tc>
      </w:tr>
      <w:tr w:rsidR="00E40A09" w:rsidTr="00B5088F">
        <w:trPr>
          <w:trHeight w:val="157"/>
        </w:trPr>
        <w:tc>
          <w:tcPr>
            <w:tcW w:w="311" w:type="dxa"/>
            <w:vMerge/>
            <w:tcBorders>
              <w:top w:val="single" w:sz="4" w:space="0" w:color="auto"/>
              <w:left w:val="single" w:sz="4" w:space="0" w:color="auto"/>
              <w:bottom w:val="single" w:sz="4" w:space="0" w:color="auto"/>
              <w:right w:val="single" w:sz="4" w:space="0" w:color="auto"/>
            </w:tcBorders>
            <w:vAlign w:val="center"/>
            <w:hideMark/>
          </w:tcPr>
          <w:p w:rsidR="00E40A09" w:rsidRPr="003E7349" w:rsidRDefault="00E40A09" w:rsidP="00B5088F">
            <w:pPr>
              <w:rPr>
                <w:b/>
                <w:color w:val="000000"/>
                <w:lang w:eastAsia="en-US"/>
              </w:rPr>
            </w:pPr>
          </w:p>
        </w:tc>
        <w:tc>
          <w:tcPr>
            <w:tcW w:w="1175" w:type="dxa"/>
            <w:vMerge/>
            <w:tcBorders>
              <w:top w:val="single" w:sz="4" w:space="0" w:color="auto"/>
              <w:left w:val="single" w:sz="4" w:space="0" w:color="auto"/>
              <w:bottom w:val="single" w:sz="4" w:space="0" w:color="auto"/>
              <w:right w:val="single" w:sz="4" w:space="0" w:color="auto"/>
            </w:tcBorders>
            <w:vAlign w:val="center"/>
            <w:hideMark/>
          </w:tcPr>
          <w:p w:rsidR="00E40A09" w:rsidRPr="003E7349" w:rsidRDefault="00E40A09" w:rsidP="00B5088F">
            <w:pPr>
              <w:rPr>
                <w:sz w:val="24"/>
                <w:lang w:eastAsia="en-US"/>
              </w:rPr>
            </w:pPr>
          </w:p>
        </w:tc>
        <w:tc>
          <w:tcPr>
            <w:tcW w:w="1599" w:type="dxa"/>
            <w:tcBorders>
              <w:top w:val="single" w:sz="4" w:space="0" w:color="auto"/>
              <w:left w:val="single" w:sz="4" w:space="0" w:color="auto"/>
              <w:bottom w:val="single" w:sz="4" w:space="0" w:color="auto"/>
              <w:right w:val="single" w:sz="4" w:space="0" w:color="auto"/>
            </w:tcBorders>
            <w:hideMark/>
          </w:tcPr>
          <w:p w:rsidR="00E40A09" w:rsidRDefault="00E40A09" w:rsidP="00B5088F">
            <w:pPr>
              <w:jc w:val="center"/>
              <w:rPr>
                <w:sz w:val="24"/>
                <w:lang w:eastAsia="en-US"/>
              </w:rPr>
            </w:pPr>
            <w:r>
              <w:rPr>
                <w:sz w:val="24"/>
                <w:lang w:eastAsia="en-US"/>
              </w:rPr>
              <w:t>балл</w:t>
            </w:r>
          </w:p>
        </w:tc>
        <w:tc>
          <w:tcPr>
            <w:tcW w:w="6486" w:type="dxa"/>
            <w:tcBorders>
              <w:top w:val="single" w:sz="4" w:space="0" w:color="auto"/>
              <w:left w:val="single" w:sz="4" w:space="0" w:color="auto"/>
              <w:bottom w:val="single" w:sz="4" w:space="0" w:color="auto"/>
              <w:right w:val="single" w:sz="4" w:space="0" w:color="auto"/>
            </w:tcBorders>
            <w:hideMark/>
          </w:tcPr>
          <w:p w:rsidR="00E40A09" w:rsidRDefault="00E40A09" w:rsidP="00B5088F">
            <w:pPr>
              <w:jc w:val="center"/>
              <w:rPr>
                <w:b/>
                <w:color w:val="000000"/>
                <w:lang w:eastAsia="en-US"/>
              </w:rPr>
            </w:pPr>
            <w:r>
              <w:rPr>
                <w:b/>
                <w:color w:val="000000"/>
                <w:lang w:eastAsia="en-US"/>
              </w:rPr>
              <w:t>6</w:t>
            </w:r>
          </w:p>
        </w:tc>
      </w:tr>
      <w:tr w:rsidR="00E40A09" w:rsidTr="00B5088F">
        <w:trPr>
          <w:trHeight w:val="157"/>
        </w:trPr>
        <w:tc>
          <w:tcPr>
            <w:tcW w:w="311" w:type="dxa"/>
            <w:tcBorders>
              <w:top w:val="single" w:sz="4" w:space="0" w:color="auto"/>
              <w:left w:val="single" w:sz="4" w:space="0" w:color="auto"/>
              <w:bottom w:val="single" w:sz="4" w:space="0" w:color="auto"/>
              <w:right w:val="single" w:sz="4" w:space="0" w:color="auto"/>
            </w:tcBorders>
            <w:vAlign w:val="center"/>
          </w:tcPr>
          <w:p w:rsidR="00E40A09" w:rsidRPr="007B1545" w:rsidRDefault="00E40A09" w:rsidP="00B5088F">
            <w:pPr>
              <w:rPr>
                <w:b/>
                <w:color w:val="000000"/>
                <w:lang w:eastAsia="en-US"/>
              </w:rPr>
            </w:pPr>
          </w:p>
        </w:tc>
        <w:tc>
          <w:tcPr>
            <w:tcW w:w="1175" w:type="dxa"/>
            <w:tcBorders>
              <w:top w:val="single" w:sz="4" w:space="0" w:color="auto"/>
              <w:left w:val="single" w:sz="4" w:space="0" w:color="auto"/>
              <w:bottom w:val="single" w:sz="4" w:space="0" w:color="auto"/>
              <w:right w:val="single" w:sz="4" w:space="0" w:color="auto"/>
            </w:tcBorders>
            <w:vAlign w:val="center"/>
          </w:tcPr>
          <w:p w:rsidR="00E40A09" w:rsidRPr="007B1545" w:rsidRDefault="00E40A09" w:rsidP="00B5088F">
            <w:pPr>
              <w:rPr>
                <w:sz w:val="24"/>
                <w:lang w:eastAsia="en-US"/>
              </w:rPr>
            </w:pPr>
          </w:p>
        </w:tc>
        <w:tc>
          <w:tcPr>
            <w:tcW w:w="1599" w:type="dxa"/>
            <w:tcBorders>
              <w:top w:val="single" w:sz="4" w:space="0" w:color="auto"/>
              <w:left w:val="single" w:sz="4" w:space="0" w:color="auto"/>
              <w:bottom w:val="single" w:sz="4" w:space="0" w:color="auto"/>
              <w:right w:val="single" w:sz="4" w:space="0" w:color="auto"/>
            </w:tcBorders>
          </w:tcPr>
          <w:p w:rsidR="00E40A09" w:rsidRDefault="00E40A09" w:rsidP="00B5088F">
            <w:pPr>
              <w:jc w:val="center"/>
              <w:rPr>
                <w:sz w:val="24"/>
                <w:lang w:eastAsia="en-US"/>
              </w:rPr>
            </w:pPr>
          </w:p>
        </w:tc>
        <w:tc>
          <w:tcPr>
            <w:tcW w:w="6486" w:type="dxa"/>
            <w:tcBorders>
              <w:top w:val="single" w:sz="4" w:space="0" w:color="auto"/>
              <w:left w:val="single" w:sz="4" w:space="0" w:color="auto"/>
              <w:bottom w:val="single" w:sz="4" w:space="0" w:color="auto"/>
              <w:right w:val="single" w:sz="4" w:space="0" w:color="auto"/>
            </w:tcBorders>
          </w:tcPr>
          <w:p w:rsidR="00E40A09" w:rsidRDefault="00E40A09" w:rsidP="00B5088F">
            <w:pPr>
              <w:jc w:val="center"/>
              <w:rPr>
                <w:b/>
                <w:color w:val="000000"/>
                <w:lang w:eastAsia="en-US"/>
              </w:rPr>
            </w:pPr>
          </w:p>
        </w:tc>
      </w:tr>
      <w:tr w:rsidR="008843B8" w:rsidTr="00AC5C5F">
        <w:tc>
          <w:tcPr>
            <w:tcW w:w="311" w:type="dxa"/>
            <w:tcBorders>
              <w:top w:val="single" w:sz="4" w:space="0" w:color="auto"/>
              <w:left w:val="single" w:sz="4" w:space="0" w:color="auto"/>
              <w:bottom w:val="single" w:sz="4" w:space="0" w:color="auto"/>
              <w:right w:val="single" w:sz="4" w:space="0" w:color="auto"/>
            </w:tcBorders>
            <w:hideMark/>
          </w:tcPr>
          <w:p w:rsidR="008843B8" w:rsidRDefault="008843B8" w:rsidP="009B3E70">
            <w:pPr>
              <w:jc w:val="center"/>
              <w:rPr>
                <w:b/>
                <w:color w:val="000000"/>
                <w:lang w:eastAsia="en-US"/>
              </w:rPr>
            </w:pPr>
            <w:r>
              <w:rPr>
                <w:b/>
                <w:color w:val="000000"/>
                <w:lang w:eastAsia="en-US"/>
              </w:rPr>
              <w:t>1</w:t>
            </w:r>
          </w:p>
        </w:tc>
        <w:tc>
          <w:tcPr>
            <w:tcW w:w="2774" w:type="dxa"/>
            <w:gridSpan w:val="2"/>
            <w:tcBorders>
              <w:top w:val="single" w:sz="4" w:space="0" w:color="auto"/>
              <w:left w:val="single" w:sz="4" w:space="0" w:color="auto"/>
              <w:bottom w:val="single" w:sz="4" w:space="0" w:color="auto"/>
              <w:right w:val="single" w:sz="4" w:space="0" w:color="auto"/>
            </w:tcBorders>
            <w:hideMark/>
          </w:tcPr>
          <w:p w:rsidR="008843B8" w:rsidRDefault="008843B8" w:rsidP="009B3E70">
            <w:pPr>
              <w:jc w:val="center"/>
              <w:rPr>
                <w:color w:val="000000"/>
                <w:sz w:val="24"/>
                <w:lang w:eastAsia="en-US"/>
              </w:rPr>
            </w:pPr>
            <w:r>
              <w:rPr>
                <w:color w:val="000000"/>
                <w:sz w:val="24"/>
                <w:lang w:eastAsia="en-US"/>
              </w:rPr>
              <w:t>Номер исследования</w:t>
            </w:r>
          </w:p>
        </w:tc>
        <w:tc>
          <w:tcPr>
            <w:tcW w:w="6486" w:type="dxa"/>
            <w:tcBorders>
              <w:top w:val="single" w:sz="4" w:space="0" w:color="auto"/>
              <w:left w:val="single" w:sz="4" w:space="0" w:color="auto"/>
              <w:bottom w:val="single" w:sz="4" w:space="0" w:color="auto"/>
              <w:right w:val="single" w:sz="4" w:space="0" w:color="auto"/>
            </w:tcBorders>
            <w:hideMark/>
          </w:tcPr>
          <w:p w:rsidR="008843B8" w:rsidRDefault="00E40A09" w:rsidP="009B3E70">
            <w:pPr>
              <w:jc w:val="center"/>
              <w:rPr>
                <w:b/>
                <w:color w:val="000000"/>
                <w:lang w:eastAsia="en-US"/>
              </w:rPr>
            </w:pPr>
            <w:r>
              <w:rPr>
                <w:b/>
                <w:color w:val="000000"/>
                <w:lang w:eastAsia="en-US"/>
              </w:rPr>
              <w:t>5</w:t>
            </w:r>
          </w:p>
        </w:tc>
      </w:tr>
      <w:tr w:rsidR="008843B8" w:rsidRPr="00AC5C5F" w:rsidTr="00AC5C5F">
        <w:tc>
          <w:tcPr>
            <w:tcW w:w="311" w:type="dxa"/>
            <w:tcBorders>
              <w:top w:val="single" w:sz="4" w:space="0" w:color="auto"/>
              <w:left w:val="single" w:sz="4" w:space="0" w:color="auto"/>
              <w:bottom w:val="single" w:sz="4" w:space="0" w:color="auto"/>
              <w:right w:val="single" w:sz="4" w:space="0" w:color="auto"/>
            </w:tcBorders>
            <w:hideMark/>
          </w:tcPr>
          <w:p w:rsidR="008843B8" w:rsidRDefault="008843B8" w:rsidP="009B3E70">
            <w:pPr>
              <w:jc w:val="center"/>
              <w:rPr>
                <w:b/>
                <w:color w:val="000000"/>
                <w:lang w:eastAsia="en-US"/>
              </w:rPr>
            </w:pPr>
            <w:r>
              <w:rPr>
                <w:b/>
                <w:color w:val="000000"/>
                <w:lang w:eastAsia="en-US"/>
              </w:rPr>
              <w:t>2</w:t>
            </w:r>
          </w:p>
        </w:tc>
        <w:tc>
          <w:tcPr>
            <w:tcW w:w="2774" w:type="dxa"/>
            <w:gridSpan w:val="2"/>
            <w:tcBorders>
              <w:top w:val="single" w:sz="4" w:space="0" w:color="auto"/>
              <w:left w:val="single" w:sz="4" w:space="0" w:color="auto"/>
              <w:bottom w:val="single" w:sz="4" w:space="0" w:color="auto"/>
              <w:right w:val="single" w:sz="4" w:space="0" w:color="auto"/>
            </w:tcBorders>
            <w:hideMark/>
          </w:tcPr>
          <w:p w:rsidR="008843B8" w:rsidRDefault="008843B8" w:rsidP="009B3E70">
            <w:pPr>
              <w:jc w:val="center"/>
              <w:rPr>
                <w:color w:val="000000"/>
                <w:sz w:val="24"/>
                <w:lang w:eastAsia="en-US"/>
              </w:rPr>
            </w:pPr>
            <w:r>
              <w:rPr>
                <w:sz w:val="24"/>
                <w:lang w:eastAsia="en-US"/>
              </w:rPr>
              <w:t>Название исследования, авторы, год публикации, ссылка на источник</w:t>
            </w:r>
          </w:p>
        </w:tc>
        <w:tc>
          <w:tcPr>
            <w:tcW w:w="6486" w:type="dxa"/>
            <w:tcBorders>
              <w:top w:val="single" w:sz="4" w:space="0" w:color="auto"/>
              <w:left w:val="single" w:sz="4" w:space="0" w:color="auto"/>
              <w:bottom w:val="single" w:sz="4" w:space="0" w:color="auto"/>
              <w:right w:val="single" w:sz="4" w:space="0" w:color="auto"/>
            </w:tcBorders>
            <w:hideMark/>
          </w:tcPr>
          <w:p w:rsidR="00E40A09" w:rsidRPr="00E40A09" w:rsidRDefault="00E40A09" w:rsidP="00E40A09">
            <w:pPr>
              <w:jc w:val="center"/>
              <w:rPr>
                <w:color w:val="000000"/>
                <w:sz w:val="24"/>
                <w:szCs w:val="24"/>
                <w:lang w:val="en-US" w:eastAsia="en-US"/>
              </w:rPr>
            </w:pPr>
            <w:r w:rsidRPr="00E40A09">
              <w:rPr>
                <w:color w:val="000000"/>
                <w:sz w:val="24"/>
                <w:szCs w:val="24"/>
                <w:lang w:val="en-US" w:eastAsia="en-US"/>
              </w:rPr>
              <w:t>Feasibility of auxiliary partial living donor liver transplantation for fulminant hepatic failure as an aid for small-for-size graft: single center experience.</w:t>
            </w:r>
          </w:p>
          <w:p w:rsidR="008843B8" w:rsidRPr="00AC5C5F" w:rsidRDefault="00E40A09" w:rsidP="00E40A09">
            <w:pPr>
              <w:rPr>
                <w:color w:val="000000"/>
                <w:sz w:val="24"/>
                <w:szCs w:val="24"/>
                <w:highlight w:val="cyan"/>
                <w:lang w:val="en-US" w:eastAsia="en-US"/>
              </w:rPr>
            </w:pPr>
            <w:r w:rsidRPr="00E40A09">
              <w:rPr>
                <w:color w:val="000000"/>
                <w:sz w:val="24"/>
                <w:szCs w:val="24"/>
                <w:lang w:val="en-US" w:eastAsia="en-US"/>
              </w:rPr>
              <w:t>Kobayashi T, 2009,</w:t>
            </w:r>
            <w:r w:rsidRPr="00E40A09">
              <w:rPr>
                <w:lang w:val="en-US"/>
              </w:rPr>
              <w:t xml:space="preserve"> </w:t>
            </w:r>
            <w:hyperlink r:id="rId9" w:history="1">
              <w:r w:rsidRPr="00E40A09">
                <w:rPr>
                  <w:rStyle w:val="a3"/>
                  <w:sz w:val="24"/>
                  <w:szCs w:val="24"/>
                  <w:lang w:val="en-US" w:eastAsia="en-US"/>
                </w:rPr>
                <w:t>http://www.ncbi.nlm.nih.gov/pubmed/19249530</w:t>
              </w:r>
            </w:hyperlink>
            <w:r w:rsidRPr="00E40A09">
              <w:rPr>
                <w:color w:val="000000"/>
                <w:sz w:val="24"/>
                <w:szCs w:val="24"/>
                <w:lang w:val="en-US" w:eastAsia="en-US"/>
              </w:rPr>
              <w:t xml:space="preserve"> </w:t>
            </w:r>
            <w:r w:rsidR="00AC5C5F" w:rsidRPr="00AC5C5F">
              <w:rPr>
                <w:color w:val="000000"/>
                <w:sz w:val="24"/>
                <w:szCs w:val="24"/>
                <w:lang w:val="en-US" w:eastAsia="en-US"/>
              </w:rPr>
              <w:t xml:space="preserve"> </w:t>
            </w:r>
          </w:p>
        </w:tc>
      </w:tr>
      <w:tr w:rsidR="008843B8" w:rsidTr="00AC5C5F">
        <w:trPr>
          <w:trHeight w:val="158"/>
        </w:trPr>
        <w:tc>
          <w:tcPr>
            <w:tcW w:w="311" w:type="dxa"/>
            <w:vMerge w:val="restart"/>
            <w:tcBorders>
              <w:top w:val="single" w:sz="4" w:space="0" w:color="auto"/>
              <w:left w:val="single" w:sz="4" w:space="0" w:color="auto"/>
              <w:bottom w:val="single" w:sz="4" w:space="0" w:color="auto"/>
              <w:right w:val="single" w:sz="4" w:space="0" w:color="auto"/>
            </w:tcBorders>
            <w:hideMark/>
          </w:tcPr>
          <w:p w:rsidR="008843B8" w:rsidRDefault="008843B8" w:rsidP="009B3E70">
            <w:pPr>
              <w:jc w:val="center"/>
              <w:rPr>
                <w:b/>
                <w:color w:val="000000"/>
                <w:lang w:eastAsia="en-US"/>
              </w:rPr>
            </w:pPr>
            <w:r>
              <w:rPr>
                <w:b/>
                <w:color w:val="000000"/>
                <w:lang w:eastAsia="en-US"/>
              </w:rPr>
              <w:t>3</w:t>
            </w:r>
          </w:p>
        </w:tc>
        <w:tc>
          <w:tcPr>
            <w:tcW w:w="1175" w:type="dxa"/>
            <w:vMerge w:val="restart"/>
            <w:tcBorders>
              <w:top w:val="single" w:sz="4" w:space="0" w:color="auto"/>
              <w:left w:val="single" w:sz="4" w:space="0" w:color="auto"/>
              <w:bottom w:val="single" w:sz="4" w:space="0" w:color="auto"/>
              <w:right w:val="single" w:sz="4" w:space="0" w:color="auto"/>
            </w:tcBorders>
            <w:hideMark/>
          </w:tcPr>
          <w:p w:rsidR="008843B8" w:rsidRDefault="008843B8" w:rsidP="009B3E70">
            <w:pPr>
              <w:jc w:val="center"/>
              <w:rPr>
                <w:sz w:val="24"/>
                <w:lang w:eastAsia="en-US"/>
              </w:rPr>
            </w:pPr>
            <w:r>
              <w:rPr>
                <w:sz w:val="24"/>
                <w:lang w:eastAsia="en-US"/>
              </w:rPr>
              <w:t>Качество исследования</w:t>
            </w:r>
          </w:p>
        </w:tc>
        <w:tc>
          <w:tcPr>
            <w:tcW w:w="1599" w:type="dxa"/>
            <w:tcBorders>
              <w:top w:val="single" w:sz="4" w:space="0" w:color="auto"/>
              <w:left w:val="single" w:sz="4" w:space="0" w:color="auto"/>
              <w:bottom w:val="single" w:sz="4" w:space="0" w:color="auto"/>
              <w:right w:val="single" w:sz="4" w:space="0" w:color="auto"/>
            </w:tcBorders>
            <w:hideMark/>
          </w:tcPr>
          <w:p w:rsidR="008843B8" w:rsidRDefault="008843B8" w:rsidP="009B3E70">
            <w:pPr>
              <w:jc w:val="center"/>
              <w:rPr>
                <w:sz w:val="24"/>
                <w:lang w:eastAsia="en-US"/>
              </w:rPr>
            </w:pPr>
            <w:r>
              <w:rPr>
                <w:sz w:val="24"/>
                <w:lang w:eastAsia="en-US"/>
              </w:rPr>
              <w:t>Описание</w:t>
            </w:r>
          </w:p>
        </w:tc>
        <w:tc>
          <w:tcPr>
            <w:tcW w:w="6486" w:type="dxa"/>
            <w:tcBorders>
              <w:top w:val="single" w:sz="4" w:space="0" w:color="auto"/>
              <w:left w:val="single" w:sz="4" w:space="0" w:color="auto"/>
              <w:bottom w:val="single" w:sz="4" w:space="0" w:color="auto"/>
              <w:right w:val="single" w:sz="4" w:space="0" w:color="auto"/>
            </w:tcBorders>
            <w:hideMark/>
          </w:tcPr>
          <w:p w:rsidR="008843B8" w:rsidRDefault="00E40A09" w:rsidP="008843B8">
            <w:pPr>
              <w:jc w:val="center"/>
              <w:rPr>
                <w:color w:val="000000"/>
                <w:sz w:val="24"/>
                <w:szCs w:val="24"/>
                <w:highlight w:val="cyan"/>
                <w:lang w:eastAsia="en-US"/>
              </w:rPr>
            </w:pPr>
            <w:r>
              <w:rPr>
                <w:color w:val="000000"/>
                <w:sz w:val="24"/>
                <w:szCs w:val="24"/>
                <w:lang w:eastAsia="en-US"/>
              </w:rPr>
              <w:t>Проспективное исследование</w:t>
            </w:r>
          </w:p>
        </w:tc>
      </w:tr>
      <w:tr w:rsidR="008843B8" w:rsidTr="00AC5C5F">
        <w:trPr>
          <w:trHeight w:val="157"/>
        </w:trPr>
        <w:tc>
          <w:tcPr>
            <w:tcW w:w="311" w:type="dxa"/>
            <w:vMerge/>
            <w:tcBorders>
              <w:top w:val="single" w:sz="4" w:space="0" w:color="auto"/>
              <w:left w:val="single" w:sz="4" w:space="0" w:color="auto"/>
              <w:bottom w:val="single" w:sz="4" w:space="0" w:color="auto"/>
              <w:right w:val="single" w:sz="4" w:space="0" w:color="auto"/>
            </w:tcBorders>
            <w:vAlign w:val="center"/>
            <w:hideMark/>
          </w:tcPr>
          <w:p w:rsidR="008843B8" w:rsidRDefault="008843B8" w:rsidP="009B3E70">
            <w:pPr>
              <w:rPr>
                <w:b/>
                <w:color w:val="000000"/>
                <w:lang w:eastAsia="en-US"/>
              </w:rPr>
            </w:pPr>
          </w:p>
        </w:tc>
        <w:tc>
          <w:tcPr>
            <w:tcW w:w="1175" w:type="dxa"/>
            <w:vMerge/>
            <w:tcBorders>
              <w:top w:val="single" w:sz="4" w:space="0" w:color="auto"/>
              <w:left w:val="single" w:sz="4" w:space="0" w:color="auto"/>
              <w:bottom w:val="single" w:sz="4" w:space="0" w:color="auto"/>
              <w:right w:val="single" w:sz="4" w:space="0" w:color="auto"/>
            </w:tcBorders>
            <w:vAlign w:val="center"/>
            <w:hideMark/>
          </w:tcPr>
          <w:p w:rsidR="008843B8" w:rsidRDefault="008843B8" w:rsidP="009B3E70">
            <w:pPr>
              <w:rPr>
                <w:sz w:val="24"/>
                <w:lang w:eastAsia="en-US"/>
              </w:rPr>
            </w:pPr>
          </w:p>
        </w:tc>
        <w:tc>
          <w:tcPr>
            <w:tcW w:w="1599" w:type="dxa"/>
            <w:tcBorders>
              <w:top w:val="single" w:sz="4" w:space="0" w:color="auto"/>
              <w:left w:val="single" w:sz="4" w:space="0" w:color="auto"/>
              <w:bottom w:val="single" w:sz="4" w:space="0" w:color="auto"/>
              <w:right w:val="single" w:sz="4" w:space="0" w:color="auto"/>
            </w:tcBorders>
            <w:hideMark/>
          </w:tcPr>
          <w:p w:rsidR="008843B8" w:rsidRDefault="008843B8" w:rsidP="009B3E70">
            <w:pPr>
              <w:jc w:val="center"/>
              <w:rPr>
                <w:sz w:val="24"/>
                <w:lang w:eastAsia="en-US"/>
              </w:rPr>
            </w:pPr>
            <w:r>
              <w:rPr>
                <w:sz w:val="24"/>
                <w:lang w:eastAsia="en-US"/>
              </w:rPr>
              <w:t>балл</w:t>
            </w:r>
          </w:p>
        </w:tc>
        <w:tc>
          <w:tcPr>
            <w:tcW w:w="6486" w:type="dxa"/>
            <w:tcBorders>
              <w:top w:val="single" w:sz="4" w:space="0" w:color="auto"/>
              <w:left w:val="single" w:sz="4" w:space="0" w:color="auto"/>
              <w:bottom w:val="single" w:sz="4" w:space="0" w:color="auto"/>
              <w:right w:val="single" w:sz="4" w:space="0" w:color="auto"/>
            </w:tcBorders>
            <w:hideMark/>
          </w:tcPr>
          <w:p w:rsidR="008843B8" w:rsidRDefault="00E40A09" w:rsidP="009B3E70">
            <w:pPr>
              <w:jc w:val="center"/>
              <w:rPr>
                <w:b/>
                <w:color w:val="000000"/>
                <w:highlight w:val="cyan"/>
                <w:lang w:eastAsia="en-US"/>
              </w:rPr>
            </w:pPr>
            <w:r>
              <w:rPr>
                <w:b/>
                <w:color w:val="000000"/>
                <w:lang w:eastAsia="en-US"/>
              </w:rPr>
              <w:t>5</w:t>
            </w:r>
          </w:p>
        </w:tc>
      </w:tr>
      <w:tr w:rsidR="008843B8" w:rsidTr="00AC5C5F">
        <w:trPr>
          <w:trHeight w:val="158"/>
        </w:trPr>
        <w:tc>
          <w:tcPr>
            <w:tcW w:w="311" w:type="dxa"/>
            <w:vMerge w:val="restart"/>
            <w:tcBorders>
              <w:top w:val="single" w:sz="4" w:space="0" w:color="auto"/>
              <w:left w:val="single" w:sz="4" w:space="0" w:color="auto"/>
              <w:bottom w:val="single" w:sz="4" w:space="0" w:color="auto"/>
              <w:right w:val="single" w:sz="4" w:space="0" w:color="auto"/>
            </w:tcBorders>
            <w:hideMark/>
          </w:tcPr>
          <w:p w:rsidR="008843B8" w:rsidRDefault="008843B8" w:rsidP="009B3E70">
            <w:pPr>
              <w:jc w:val="center"/>
              <w:rPr>
                <w:b/>
                <w:color w:val="000000"/>
                <w:lang w:eastAsia="en-US"/>
              </w:rPr>
            </w:pPr>
            <w:r>
              <w:rPr>
                <w:b/>
                <w:color w:val="000000"/>
                <w:lang w:eastAsia="en-US"/>
              </w:rPr>
              <w:t>4</w:t>
            </w:r>
          </w:p>
        </w:tc>
        <w:tc>
          <w:tcPr>
            <w:tcW w:w="1175" w:type="dxa"/>
            <w:vMerge w:val="restart"/>
            <w:tcBorders>
              <w:top w:val="single" w:sz="4" w:space="0" w:color="auto"/>
              <w:left w:val="single" w:sz="4" w:space="0" w:color="auto"/>
              <w:bottom w:val="single" w:sz="4" w:space="0" w:color="auto"/>
              <w:right w:val="single" w:sz="4" w:space="0" w:color="auto"/>
            </w:tcBorders>
            <w:hideMark/>
          </w:tcPr>
          <w:p w:rsidR="008843B8" w:rsidRDefault="008843B8" w:rsidP="009B3E70">
            <w:pPr>
              <w:jc w:val="center"/>
              <w:rPr>
                <w:sz w:val="24"/>
                <w:lang w:val="en-US" w:eastAsia="en-US"/>
              </w:rPr>
            </w:pPr>
            <w:r>
              <w:rPr>
                <w:sz w:val="24"/>
                <w:lang w:val="en-US" w:eastAsia="en-US"/>
              </w:rPr>
              <w:t>P</w:t>
            </w:r>
          </w:p>
        </w:tc>
        <w:tc>
          <w:tcPr>
            <w:tcW w:w="1599" w:type="dxa"/>
            <w:tcBorders>
              <w:top w:val="single" w:sz="4" w:space="0" w:color="auto"/>
              <w:left w:val="single" w:sz="4" w:space="0" w:color="auto"/>
              <w:bottom w:val="single" w:sz="4" w:space="0" w:color="auto"/>
              <w:right w:val="single" w:sz="4" w:space="0" w:color="auto"/>
            </w:tcBorders>
            <w:hideMark/>
          </w:tcPr>
          <w:p w:rsidR="008843B8" w:rsidRDefault="008843B8" w:rsidP="009B3E70">
            <w:pPr>
              <w:jc w:val="center"/>
              <w:rPr>
                <w:sz w:val="24"/>
                <w:lang w:eastAsia="en-US"/>
              </w:rPr>
            </w:pPr>
            <w:r>
              <w:rPr>
                <w:sz w:val="24"/>
                <w:lang w:eastAsia="en-US"/>
              </w:rPr>
              <w:t>описание, множитель</w:t>
            </w:r>
          </w:p>
        </w:tc>
        <w:tc>
          <w:tcPr>
            <w:tcW w:w="6486" w:type="dxa"/>
            <w:tcBorders>
              <w:top w:val="single" w:sz="4" w:space="0" w:color="auto"/>
              <w:left w:val="single" w:sz="4" w:space="0" w:color="auto"/>
              <w:bottom w:val="single" w:sz="4" w:space="0" w:color="auto"/>
              <w:right w:val="single" w:sz="4" w:space="0" w:color="auto"/>
            </w:tcBorders>
            <w:hideMark/>
          </w:tcPr>
          <w:p w:rsidR="008843B8" w:rsidRDefault="00E40A09" w:rsidP="009B3E70">
            <w:pPr>
              <w:tabs>
                <w:tab w:val="left" w:pos="280"/>
              </w:tabs>
              <w:rPr>
                <w:sz w:val="24"/>
                <w:lang w:eastAsia="en-US"/>
              </w:rPr>
            </w:pPr>
            <w:r>
              <w:rPr>
                <w:sz w:val="24"/>
                <w:lang w:eastAsia="en-US"/>
              </w:rPr>
              <w:t xml:space="preserve">Пациенты с </w:t>
            </w:r>
            <w:proofErr w:type="spellStart"/>
            <w:r w:rsidRPr="00E40A09">
              <w:rPr>
                <w:sz w:val="24"/>
                <w:lang w:eastAsia="en-US"/>
              </w:rPr>
              <w:t>фульминантн</w:t>
            </w:r>
            <w:r>
              <w:rPr>
                <w:sz w:val="24"/>
                <w:lang w:eastAsia="en-US"/>
              </w:rPr>
              <w:t>ой</w:t>
            </w:r>
            <w:proofErr w:type="spellEnd"/>
            <w:r>
              <w:rPr>
                <w:sz w:val="24"/>
                <w:lang w:eastAsia="en-US"/>
              </w:rPr>
              <w:t xml:space="preserve"> </w:t>
            </w:r>
            <w:r w:rsidRPr="00E40A09">
              <w:rPr>
                <w:sz w:val="24"/>
                <w:lang w:eastAsia="en-US"/>
              </w:rPr>
              <w:t>печёночн</w:t>
            </w:r>
            <w:r>
              <w:rPr>
                <w:sz w:val="24"/>
                <w:lang w:eastAsia="en-US"/>
              </w:rPr>
              <w:t>ой</w:t>
            </w:r>
            <w:r w:rsidRPr="00E40A09">
              <w:rPr>
                <w:sz w:val="24"/>
                <w:lang w:eastAsia="en-US"/>
              </w:rPr>
              <w:t xml:space="preserve"> недостаточность</w:t>
            </w:r>
            <w:r>
              <w:rPr>
                <w:sz w:val="24"/>
                <w:lang w:eastAsia="en-US"/>
              </w:rPr>
              <w:t>ю</w:t>
            </w:r>
          </w:p>
          <w:p w:rsidR="008843B8" w:rsidRDefault="008843B8" w:rsidP="009B3E70">
            <w:pPr>
              <w:tabs>
                <w:tab w:val="left" w:pos="280"/>
              </w:tabs>
              <w:rPr>
                <w:sz w:val="24"/>
                <w:lang w:eastAsia="en-US"/>
              </w:rPr>
            </w:pPr>
            <w:r>
              <w:rPr>
                <w:sz w:val="24"/>
                <w:lang w:eastAsia="en-US"/>
              </w:rPr>
              <w:t>множитель - 1</w:t>
            </w:r>
          </w:p>
        </w:tc>
      </w:tr>
      <w:tr w:rsidR="008843B8" w:rsidTr="00AC5C5F">
        <w:trPr>
          <w:trHeight w:val="157"/>
        </w:trPr>
        <w:tc>
          <w:tcPr>
            <w:tcW w:w="311" w:type="dxa"/>
            <w:vMerge/>
            <w:tcBorders>
              <w:top w:val="single" w:sz="4" w:space="0" w:color="auto"/>
              <w:left w:val="single" w:sz="4" w:space="0" w:color="auto"/>
              <w:bottom w:val="single" w:sz="4" w:space="0" w:color="auto"/>
              <w:right w:val="single" w:sz="4" w:space="0" w:color="auto"/>
            </w:tcBorders>
            <w:vAlign w:val="center"/>
            <w:hideMark/>
          </w:tcPr>
          <w:p w:rsidR="008843B8" w:rsidRDefault="008843B8" w:rsidP="009B3E70">
            <w:pPr>
              <w:rPr>
                <w:b/>
                <w:color w:val="000000"/>
                <w:lang w:eastAsia="en-US"/>
              </w:rPr>
            </w:pPr>
          </w:p>
        </w:tc>
        <w:tc>
          <w:tcPr>
            <w:tcW w:w="1175" w:type="dxa"/>
            <w:vMerge/>
            <w:tcBorders>
              <w:top w:val="single" w:sz="4" w:space="0" w:color="auto"/>
              <w:left w:val="single" w:sz="4" w:space="0" w:color="auto"/>
              <w:bottom w:val="single" w:sz="4" w:space="0" w:color="auto"/>
              <w:right w:val="single" w:sz="4" w:space="0" w:color="auto"/>
            </w:tcBorders>
            <w:vAlign w:val="center"/>
            <w:hideMark/>
          </w:tcPr>
          <w:p w:rsidR="008843B8" w:rsidRPr="000035D4" w:rsidRDefault="008843B8" w:rsidP="009B3E70">
            <w:pPr>
              <w:rPr>
                <w:sz w:val="24"/>
                <w:lang w:eastAsia="en-US"/>
              </w:rPr>
            </w:pPr>
          </w:p>
        </w:tc>
        <w:tc>
          <w:tcPr>
            <w:tcW w:w="1599" w:type="dxa"/>
            <w:tcBorders>
              <w:top w:val="single" w:sz="4" w:space="0" w:color="auto"/>
              <w:left w:val="single" w:sz="4" w:space="0" w:color="auto"/>
              <w:bottom w:val="single" w:sz="4" w:space="0" w:color="auto"/>
              <w:right w:val="single" w:sz="4" w:space="0" w:color="auto"/>
            </w:tcBorders>
            <w:hideMark/>
          </w:tcPr>
          <w:p w:rsidR="008843B8" w:rsidRDefault="008843B8" w:rsidP="009B3E70">
            <w:pPr>
              <w:jc w:val="center"/>
              <w:rPr>
                <w:sz w:val="24"/>
                <w:lang w:eastAsia="en-US"/>
              </w:rPr>
            </w:pPr>
            <w:r>
              <w:rPr>
                <w:sz w:val="24"/>
                <w:lang w:eastAsia="en-US"/>
              </w:rPr>
              <w:t>балл</w:t>
            </w:r>
          </w:p>
        </w:tc>
        <w:tc>
          <w:tcPr>
            <w:tcW w:w="6486" w:type="dxa"/>
            <w:tcBorders>
              <w:top w:val="single" w:sz="4" w:space="0" w:color="auto"/>
              <w:left w:val="single" w:sz="4" w:space="0" w:color="auto"/>
              <w:bottom w:val="single" w:sz="4" w:space="0" w:color="auto"/>
              <w:right w:val="single" w:sz="4" w:space="0" w:color="auto"/>
            </w:tcBorders>
            <w:hideMark/>
          </w:tcPr>
          <w:p w:rsidR="008843B8" w:rsidRDefault="00E40A09" w:rsidP="009B3E70">
            <w:pPr>
              <w:jc w:val="center"/>
              <w:rPr>
                <w:b/>
                <w:color w:val="000000"/>
                <w:highlight w:val="cyan"/>
                <w:lang w:eastAsia="en-US"/>
              </w:rPr>
            </w:pPr>
            <w:r>
              <w:rPr>
                <w:b/>
                <w:color w:val="000000"/>
                <w:lang w:eastAsia="en-US"/>
              </w:rPr>
              <w:t>5</w:t>
            </w:r>
          </w:p>
        </w:tc>
      </w:tr>
      <w:tr w:rsidR="008843B8" w:rsidTr="00AC5C5F">
        <w:trPr>
          <w:trHeight w:val="158"/>
        </w:trPr>
        <w:tc>
          <w:tcPr>
            <w:tcW w:w="311" w:type="dxa"/>
            <w:vMerge w:val="restart"/>
            <w:tcBorders>
              <w:top w:val="single" w:sz="4" w:space="0" w:color="auto"/>
              <w:left w:val="single" w:sz="4" w:space="0" w:color="auto"/>
              <w:bottom w:val="single" w:sz="4" w:space="0" w:color="auto"/>
              <w:right w:val="single" w:sz="4" w:space="0" w:color="auto"/>
            </w:tcBorders>
            <w:hideMark/>
          </w:tcPr>
          <w:p w:rsidR="008843B8" w:rsidRDefault="008843B8" w:rsidP="009B3E70">
            <w:pPr>
              <w:jc w:val="center"/>
              <w:rPr>
                <w:b/>
                <w:color w:val="000000"/>
                <w:lang w:eastAsia="en-US"/>
              </w:rPr>
            </w:pPr>
            <w:r>
              <w:rPr>
                <w:b/>
                <w:color w:val="000000"/>
                <w:lang w:eastAsia="en-US"/>
              </w:rPr>
              <w:t>5</w:t>
            </w:r>
          </w:p>
        </w:tc>
        <w:tc>
          <w:tcPr>
            <w:tcW w:w="1175" w:type="dxa"/>
            <w:vMerge w:val="restart"/>
            <w:tcBorders>
              <w:top w:val="single" w:sz="4" w:space="0" w:color="auto"/>
              <w:left w:val="single" w:sz="4" w:space="0" w:color="auto"/>
              <w:bottom w:val="single" w:sz="4" w:space="0" w:color="auto"/>
              <w:right w:val="single" w:sz="4" w:space="0" w:color="auto"/>
            </w:tcBorders>
            <w:hideMark/>
          </w:tcPr>
          <w:p w:rsidR="008843B8" w:rsidRDefault="008843B8" w:rsidP="009B3E70">
            <w:pPr>
              <w:jc w:val="center"/>
              <w:rPr>
                <w:sz w:val="24"/>
                <w:lang w:eastAsia="en-US"/>
              </w:rPr>
            </w:pPr>
            <w:r>
              <w:rPr>
                <w:sz w:val="24"/>
                <w:lang w:val="en-US" w:eastAsia="en-US"/>
              </w:rPr>
              <w:t>I</w:t>
            </w:r>
            <w:r>
              <w:rPr>
                <w:sz w:val="24"/>
                <w:lang w:eastAsia="en-US"/>
              </w:rPr>
              <w:t xml:space="preserve">, </w:t>
            </w:r>
            <w:r>
              <w:rPr>
                <w:sz w:val="24"/>
                <w:lang w:val="en-US" w:eastAsia="en-US"/>
              </w:rPr>
              <w:t>C</w:t>
            </w:r>
          </w:p>
        </w:tc>
        <w:tc>
          <w:tcPr>
            <w:tcW w:w="1599" w:type="dxa"/>
            <w:tcBorders>
              <w:top w:val="single" w:sz="4" w:space="0" w:color="auto"/>
              <w:left w:val="single" w:sz="4" w:space="0" w:color="auto"/>
              <w:bottom w:val="single" w:sz="4" w:space="0" w:color="auto"/>
              <w:right w:val="single" w:sz="4" w:space="0" w:color="auto"/>
            </w:tcBorders>
            <w:hideMark/>
          </w:tcPr>
          <w:p w:rsidR="008843B8" w:rsidRDefault="008843B8" w:rsidP="009B3E70">
            <w:pPr>
              <w:jc w:val="center"/>
              <w:rPr>
                <w:sz w:val="24"/>
                <w:lang w:eastAsia="en-US"/>
              </w:rPr>
            </w:pPr>
            <w:r>
              <w:rPr>
                <w:sz w:val="24"/>
                <w:lang w:eastAsia="en-US"/>
              </w:rPr>
              <w:t>описание, множитель</w:t>
            </w:r>
          </w:p>
        </w:tc>
        <w:tc>
          <w:tcPr>
            <w:tcW w:w="6486" w:type="dxa"/>
            <w:tcBorders>
              <w:top w:val="single" w:sz="4" w:space="0" w:color="auto"/>
              <w:left w:val="single" w:sz="4" w:space="0" w:color="auto"/>
              <w:bottom w:val="single" w:sz="4" w:space="0" w:color="auto"/>
              <w:right w:val="single" w:sz="4" w:space="0" w:color="auto"/>
            </w:tcBorders>
            <w:hideMark/>
          </w:tcPr>
          <w:p w:rsidR="00AC5C5F" w:rsidRDefault="000B6C0D" w:rsidP="007B1545">
            <w:pPr>
              <w:rPr>
                <w:sz w:val="24"/>
                <w:lang w:eastAsia="en-US"/>
              </w:rPr>
            </w:pPr>
            <w:r>
              <w:rPr>
                <w:sz w:val="24"/>
                <w:lang w:eastAsia="en-US"/>
              </w:rPr>
              <w:t>Ортотопическая в</w:t>
            </w:r>
            <w:r w:rsidR="00AC5C5F">
              <w:rPr>
                <w:sz w:val="24"/>
                <w:lang w:eastAsia="en-US"/>
              </w:rPr>
              <w:t>спомогательная трансплантация печени</w:t>
            </w:r>
            <w:r w:rsidR="00AC5C5F" w:rsidRPr="007714B7">
              <w:rPr>
                <w:sz w:val="24"/>
                <w:lang w:eastAsia="en-US"/>
              </w:rPr>
              <w:t xml:space="preserve"> </w:t>
            </w:r>
          </w:p>
          <w:p w:rsidR="000B6C0D" w:rsidRDefault="000B6C0D" w:rsidP="000B6C0D">
            <w:pPr>
              <w:rPr>
                <w:sz w:val="24"/>
                <w:lang w:eastAsia="en-US"/>
              </w:rPr>
            </w:pPr>
            <w:proofErr w:type="spellStart"/>
            <w:r>
              <w:rPr>
                <w:sz w:val="24"/>
                <w:lang w:eastAsia="en-US"/>
              </w:rPr>
              <w:t>Гетеротопическая</w:t>
            </w:r>
            <w:proofErr w:type="spellEnd"/>
            <w:r>
              <w:rPr>
                <w:sz w:val="24"/>
                <w:lang w:eastAsia="en-US"/>
              </w:rPr>
              <w:t xml:space="preserve"> вспомогательная трансплантация печени</w:t>
            </w:r>
            <w:r w:rsidRPr="007714B7">
              <w:rPr>
                <w:sz w:val="24"/>
                <w:lang w:eastAsia="en-US"/>
              </w:rPr>
              <w:t xml:space="preserve"> </w:t>
            </w:r>
          </w:p>
          <w:p w:rsidR="008843B8" w:rsidRDefault="008843B8" w:rsidP="007B1545">
            <w:pPr>
              <w:rPr>
                <w:b/>
                <w:color w:val="000000"/>
                <w:lang w:eastAsia="en-US"/>
              </w:rPr>
            </w:pPr>
            <w:r w:rsidRPr="009308AC">
              <w:rPr>
                <w:sz w:val="24"/>
                <w:lang w:eastAsia="en-US"/>
              </w:rPr>
              <w:t>Множитель –1</w:t>
            </w:r>
          </w:p>
        </w:tc>
      </w:tr>
      <w:tr w:rsidR="008843B8" w:rsidTr="00AC5C5F">
        <w:trPr>
          <w:trHeight w:val="157"/>
        </w:trPr>
        <w:tc>
          <w:tcPr>
            <w:tcW w:w="311" w:type="dxa"/>
            <w:vMerge/>
            <w:tcBorders>
              <w:top w:val="single" w:sz="4" w:space="0" w:color="auto"/>
              <w:left w:val="single" w:sz="4" w:space="0" w:color="auto"/>
              <w:bottom w:val="single" w:sz="4" w:space="0" w:color="auto"/>
              <w:right w:val="single" w:sz="4" w:space="0" w:color="auto"/>
            </w:tcBorders>
            <w:vAlign w:val="center"/>
            <w:hideMark/>
          </w:tcPr>
          <w:p w:rsidR="008843B8" w:rsidRDefault="008843B8" w:rsidP="009B3E70">
            <w:pPr>
              <w:rPr>
                <w:b/>
                <w:color w:val="000000"/>
                <w:lang w:eastAsia="en-US"/>
              </w:rPr>
            </w:pPr>
          </w:p>
        </w:tc>
        <w:tc>
          <w:tcPr>
            <w:tcW w:w="1175" w:type="dxa"/>
            <w:vMerge/>
            <w:tcBorders>
              <w:top w:val="single" w:sz="4" w:space="0" w:color="auto"/>
              <w:left w:val="single" w:sz="4" w:space="0" w:color="auto"/>
              <w:bottom w:val="single" w:sz="4" w:space="0" w:color="auto"/>
              <w:right w:val="single" w:sz="4" w:space="0" w:color="auto"/>
            </w:tcBorders>
            <w:vAlign w:val="center"/>
            <w:hideMark/>
          </w:tcPr>
          <w:p w:rsidR="008843B8" w:rsidRDefault="008843B8" w:rsidP="009B3E70">
            <w:pPr>
              <w:rPr>
                <w:sz w:val="24"/>
                <w:lang w:eastAsia="en-US"/>
              </w:rPr>
            </w:pPr>
          </w:p>
        </w:tc>
        <w:tc>
          <w:tcPr>
            <w:tcW w:w="1599" w:type="dxa"/>
            <w:tcBorders>
              <w:top w:val="single" w:sz="4" w:space="0" w:color="auto"/>
              <w:left w:val="single" w:sz="4" w:space="0" w:color="auto"/>
              <w:bottom w:val="single" w:sz="4" w:space="0" w:color="auto"/>
              <w:right w:val="single" w:sz="4" w:space="0" w:color="auto"/>
            </w:tcBorders>
            <w:hideMark/>
          </w:tcPr>
          <w:p w:rsidR="008843B8" w:rsidRDefault="008843B8" w:rsidP="009B3E70">
            <w:pPr>
              <w:jc w:val="center"/>
              <w:rPr>
                <w:sz w:val="24"/>
                <w:lang w:eastAsia="en-US"/>
              </w:rPr>
            </w:pPr>
            <w:r>
              <w:rPr>
                <w:sz w:val="24"/>
                <w:lang w:eastAsia="en-US"/>
              </w:rPr>
              <w:t>балл</w:t>
            </w:r>
          </w:p>
        </w:tc>
        <w:tc>
          <w:tcPr>
            <w:tcW w:w="6486" w:type="dxa"/>
            <w:tcBorders>
              <w:top w:val="single" w:sz="4" w:space="0" w:color="auto"/>
              <w:left w:val="single" w:sz="4" w:space="0" w:color="auto"/>
              <w:bottom w:val="single" w:sz="4" w:space="0" w:color="auto"/>
              <w:right w:val="single" w:sz="4" w:space="0" w:color="auto"/>
            </w:tcBorders>
            <w:hideMark/>
          </w:tcPr>
          <w:p w:rsidR="008843B8" w:rsidRDefault="00E40A09" w:rsidP="009B3E70">
            <w:pPr>
              <w:jc w:val="center"/>
              <w:rPr>
                <w:b/>
                <w:color w:val="000000"/>
                <w:highlight w:val="cyan"/>
                <w:lang w:eastAsia="en-US"/>
              </w:rPr>
            </w:pPr>
            <w:r>
              <w:rPr>
                <w:b/>
                <w:color w:val="000000"/>
                <w:lang w:eastAsia="en-US"/>
              </w:rPr>
              <w:t>5</w:t>
            </w:r>
          </w:p>
        </w:tc>
      </w:tr>
      <w:tr w:rsidR="008843B8" w:rsidRPr="00013C79" w:rsidTr="00AC5C5F">
        <w:trPr>
          <w:trHeight w:val="158"/>
        </w:trPr>
        <w:tc>
          <w:tcPr>
            <w:tcW w:w="311" w:type="dxa"/>
            <w:vMerge w:val="restart"/>
            <w:tcBorders>
              <w:top w:val="single" w:sz="4" w:space="0" w:color="auto"/>
              <w:left w:val="single" w:sz="4" w:space="0" w:color="auto"/>
              <w:bottom w:val="single" w:sz="4" w:space="0" w:color="auto"/>
              <w:right w:val="single" w:sz="4" w:space="0" w:color="auto"/>
            </w:tcBorders>
            <w:hideMark/>
          </w:tcPr>
          <w:p w:rsidR="008843B8" w:rsidRDefault="008843B8" w:rsidP="009B3E70">
            <w:pPr>
              <w:jc w:val="center"/>
              <w:rPr>
                <w:b/>
                <w:color w:val="000000"/>
                <w:lang w:eastAsia="en-US"/>
              </w:rPr>
            </w:pPr>
            <w:r>
              <w:rPr>
                <w:b/>
                <w:color w:val="000000"/>
                <w:lang w:eastAsia="en-US"/>
              </w:rPr>
              <w:t>6</w:t>
            </w:r>
          </w:p>
        </w:tc>
        <w:tc>
          <w:tcPr>
            <w:tcW w:w="1175" w:type="dxa"/>
            <w:vMerge w:val="restart"/>
            <w:tcBorders>
              <w:top w:val="single" w:sz="4" w:space="0" w:color="auto"/>
              <w:left w:val="single" w:sz="4" w:space="0" w:color="auto"/>
              <w:bottom w:val="single" w:sz="4" w:space="0" w:color="auto"/>
              <w:right w:val="single" w:sz="4" w:space="0" w:color="auto"/>
            </w:tcBorders>
            <w:hideMark/>
          </w:tcPr>
          <w:p w:rsidR="008843B8" w:rsidRDefault="008843B8" w:rsidP="009B3E70">
            <w:pPr>
              <w:jc w:val="center"/>
              <w:rPr>
                <w:sz w:val="24"/>
                <w:lang w:eastAsia="en-US"/>
              </w:rPr>
            </w:pPr>
            <w:r>
              <w:rPr>
                <w:sz w:val="24"/>
                <w:lang w:val="en-US" w:eastAsia="en-US"/>
              </w:rPr>
              <w:t>O</w:t>
            </w:r>
          </w:p>
        </w:tc>
        <w:tc>
          <w:tcPr>
            <w:tcW w:w="1599" w:type="dxa"/>
            <w:tcBorders>
              <w:top w:val="single" w:sz="4" w:space="0" w:color="auto"/>
              <w:left w:val="single" w:sz="4" w:space="0" w:color="auto"/>
              <w:bottom w:val="single" w:sz="4" w:space="0" w:color="auto"/>
              <w:right w:val="single" w:sz="4" w:space="0" w:color="auto"/>
            </w:tcBorders>
            <w:hideMark/>
          </w:tcPr>
          <w:p w:rsidR="008843B8" w:rsidRDefault="008843B8" w:rsidP="009B3E70">
            <w:pPr>
              <w:jc w:val="center"/>
              <w:rPr>
                <w:sz w:val="24"/>
                <w:lang w:eastAsia="en-US"/>
              </w:rPr>
            </w:pPr>
            <w:r>
              <w:rPr>
                <w:sz w:val="24"/>
                <w:lang w:eastAsia="en-US"/>
              </w:rPr>
              <w:t>описание, множитель</w:t>
            </w:r>
          </w:p>
        </w:tc>
        <w:tc>
          <w:tcPr>
            <w:tcW w:w="6486" w:type="dxa"/>
            <w:tcBorders>
              <w:top w:val="single" w:sz="4" w:space="0" w:color="auto"/>
              <w:left w:val="single" w:sz="4" w:space="0" w:color="auto"/>
              <w:bottom w:val="single" w:sz="4" w:space="0" w:color="auto"/>
              <w:right w:val="single" w:sz="4" w:space="0" w:color="auto"/>
            </w:tcBorders>
            <w:hideMark/>
          </w:tcPr>
          <w:p w:rsidR="008843B8" w:rsidRPr="00206282" w:rsidRDefault="000B6C0D" w:rsidP="000B6C0D">
            <w:pPr>
              <w:tabs>
                <w:tab w:val="left" w:pos="232"/>
              </w:tabs>
              <w:rPr>
                <w:color w:val="000000"/>
                <w:sz w:val="24"/>
                <w:szCs w:val="24"/>
                <w:lang w:eastAsia="en-US"/>
              </w:rPr>
            </w:pPr>
            <w:r>
              <w:rPr>
                <w:sz w:val="24"/>
                <w:lang w:eastAsia="en-US"/>
              </w:rPr>
              <w:t>Вспомогательная трансплантация печени</w:t>
            </w:r>
            <w:r w:rsidRPr="000B6C0D">
              <w:rPr>
                <w:color w:val="000000"/>
                <w:sz w:val="24"/>
                <w:szCs w:val="24"/>
                <w:lang w:eastAsia="en-US"/>
              </w:rPr>
              <w:t xml:space="preserve"> </w:t>
            </w:r>
            <w:r>
              <w:rPr>
                <w:color w:val="000000"/>
                <w:sz w:val="24"/>
                <w:szCs w:val="24"/>
                <w:lang w:eastAsia="en-US"/>
              </w:rPr>
              <w:t xml:space="preserve">может служить методом выбора </w:t>
            </w:r>
            <w:r w:rsidRPr="000B6C0D">
              <w:rPr>
                <w:color w:val="000000"/>
                <w:sz w:val="24"/>
                <w:szCs w:val="24"/>
                <w:lang w:eastAsia="en-US"/>
              </w:rPr>
              <w:t xml:space="preserve"> </w:t>
            </w:r>
            <w:r>
              <w:rPr>
                <w:color w:val="000000"/>
                <w:sz w:val="24"/>
                <w:szCs w:val="24"/>
                <w:lang w:eastAsia="en-US"/>
              </w:rPr>
              <w:t>при</w:t>
            </w:r>
            <w:r w:rsidRPr="000B6C0D">
              <w:rPr>
                <w:color w:val="000000"/>
                <w:sz w:val="24"/>
                <w:szCs w:val="24"/>
                <w:lang w:eastAsia="en-US"/>
              </w:rPr>
              <w:t xml:space="preserve"> наличии трансплантата</w:t>
            </w:r>
            <w:r>
              <w:rPr>
                <w:color w:val="000000"/>
                <w:sz w:val="24"/>
                <w:szCs w:val="24"/>
                <w:lang w:eastAsia="en-US"/>
              </w:rPr>
              <w:t xml:space="preserve"> небольшого</w:t>
            </w:r>
            <w:r w:rsidRPr="000B6C0D">
              <w:rPr>
                <w:color w:val="000000"/>
                <w:sz w:val="24"/>
                <w:szCs w:val="24"/>
                <w:lang w:eastAsia="en-US"/>
              </w:rPr>
              <w:t xml:space="preserve"> размер</w:t>
            </w:r>
            <w:r>
              <w:rPr>
                <w:color w:val="000000"/>
                <w:sz w:val="24"/>
                <w:szCs w:val="24"/>
                <w:lang w:eastAsia="en-US"/>
              </w:rPr>
              <w:t>а</w:t>
            </w:r>
            <w:r w:rsidRPr="000B6C0D">
              <w:rPr>
                <w:color w:val="000000"/>
                <w:sz w:val="24"/>
                <w:szCs w:val="24"/>
                <w:lang w:eastAsia="en-US"/>
              </w:rPr>
              <w:t xml:space="preserve"> </w:t>
            </w:r>
            <w:r>
              <w:rPr>
                <w:color w:val="000000"/>
                <w:sz w:val="24"/>
                <w:szCs w:val="24"/>
                <w:lang w:eastAsia="en-US"/>
              </w:rPr>
              <w:t xml:space="preserve">при </w:t>
            </w:r>
            <w:proofErr w:type="spellStart"/>
            <w:r w:rsidRPr="00E40A09">
              <w:rPr>
                <w:sz w:val="24"/>
                <w:lang w:eastAsia="en-US"/>
              </w:rPr>
              <w:t>фульминантн</w:t>
            </w:r>
            <w:r>
              <w:rPr>
                <w:sz w:val="24"/>
                <w:lang w:eastAsia="en-US"/>
              </w:rPr>
              <w:t>ой</w:t>
            </w:r>
            <w:proofErr w:type="spellEnd"/>
            <w:r>
              <w:rPr>
                <w:sz w:val="24"/>
                <w:lang w:eastAsia="en-US"/>
              </w:rPr>
              <w:t xml:space="preserve"> </w:t>
            </w:r>
            <w:r w:rsidRPr="00E40A09">
              <w:rPr>
                <w:sz w:val="24"/>
                <w:lang w:eastAsia="en-US"/>
              </w:rPr>
              <w:t>печёночн</w:t>
            </w:r>
            <w:r>
              <w:rPr>
                <w:sz w:val="24"/>
                <w:lang w:eastAsia="en-US"/>
              </w:rPr>
              <w:t>ой</w:t>
            </w:r>
            <w:r w:rsidRPr="00E40A09">
              <w:rPr>
                <w:sz w:val="24"/>
                <w:lang w:eastAsia="en-US"/>
              </w:rPr>
              <w:t xml:space="preserve"> недостаточность</w:t>
            </w:r>
            <w:r>
              <w:rPr>
                <w:sz w:val="24"/>
                <w:lang w:eastAsia="en-US"/>
              </w:rPr>
              <w:t>ю.</w:t>
            </w:r>
          </w:p>
        </w:tc>
      </w:tr>
      <w:tr w:rsidR="008843B8" w:rsidTr="00AC5C5F">
        <w:trPr>
          <w:trHeight w:val="157"/>
        </w:trPr>
        <w:tc>
          <w:tcPr>
            <w:tcW w:w="311" w:type="dxa"/>
            <w:vMerge/>
            <w:tcBorders>
              <w:top w:val="single" w:sz="4" w:space="0" w:color="auto"/>
              <w:left w:val="single" w:sz="4" w:space="0" w:color="auto"/>
              <w:bottom w:val="single" w:sz="4" w:space="0" w:color="auto"/>
              <w:right w:val="single" w:sz="4" w:space="0" w:color="auto"/>
            </w:tcBorders>
            <w:vAlign w:val="center"/>
            <w:hideMark/>
          </w:tcPr>
          <w:p w:rsidR="008843B8" w:rsidRPr="003E7349" w:rsidRDefault="008843B8" w:rsidP="009B3E70">
            <w:pPr>
              <w:rPr>
                <w:b/>
                <w:color w:val="000000"/>
                <w:lang w:eastAsia="en-US"/>
              </w:rPr>
            </w:pPr>
          </w:p>
        </w:tc>
        <w:tc>
          <w:tcPr>
            <w:tcW w:w="1175" w:type="dxa"/>
            <w:vMerge/>
            <w:tcBorders>
              <w:top w:val="single" w:sz="4" w:space="0" w:color="auto"/>
              <w:left w:val="single" w:sz="4" w:space="0" w:color="auto"/>
              <w:bottom w:val="single" w:sz="4" w:space="0" w:color="auto"/>
              <w:right w:val="single" w:sz="4" w:space="0" w:color="auto"/>
            </w:tcBorders>
            <w:vAlign w:val="center"/>
            <w:hideMark/>
          </w:tcPr>
          <w:p w:rsidR="008843B8" w:rsidRPr="003E7349" w:rsidRDefault="008843B8" w:rsidP="009B3E70">
            <w:pPr>
              <w:rPr>
                <w:sz w:val="24"/>
                <w:lang w:eastAsia="en-US"/>
              </w:rPr>
            </w:pPr>
          </w:p>
        </w:tc>
        <w:tc>
          <w:tcPr>
            <w:tcW w:w="1599" w:type="dxa"/>
            <w:tcBorders>
              <w:top w:val="single" w:sz="4" w:space="0" w:color="auto"/>
              <w:left w:val="single" w:sz="4" w:space="0" w:color="auto"/>
              <w:bottom w:val="single" w:sz="4" w:space="0" w:color="auto"/>
              <w:right w:val="single" w:sz="4" w:space="0" w:color="auto"/>
            </w:tcBorders>
            <w:hideMark/>
          </w:tcPr>
          <w:p w:rsidR="008843B8" w:rsidRDefault="008843B8" w:rsidP="009B3E70">
            <w:pPr>
              <w:jc w:val="center"/>
              <w:rPr>
                <w:sz w:val="24"/>
                <w:lang w:eastAsia="en-US"/>
              </w:rPr>
            </w:pPr>
            <w:r>
              <w:rPr>
                <w:sz w:val="24"/>
                <w:lang w:eastAsia="en-US"/>
              </w:rPr>
              <w:t>балл</w:t>
            </w:r>
          </w:p>
        </w:tc>
        <w:tc>
          <w:tcPr>
            <w:tcW w:w="6486" w:type="dxa"/>
            <w:tcBorders>
              <w:top w:val="single" w:sz="4" w:space="0" w:color="auto"/>
              <w:left w:val="single" w:sz="4" w:space="0" w:color="auto"/>
              <w:bottom w:val="single" w:sz="4" w:space="0" w:color="auto"/>
              <w:right w:val="single" w:sz="4" w:space="0" w:color="auto"/>
            </w:tcBorders>
            <w:hideMark/>
          </w:tcPr>
          <w:p w:rsidR="008843B8" w:rsidRDefault="00E40A09" w:rsidP="009B3E70">
            <w:pPr>
              <w:jc w:val="center"/>
              <w:rPr>
                <w:b/>
                <w:color w:val="000000"/>
                <w:lang w:eastAsia="en-US"/>
              </w:rPr>
            </w:pPr>
            <w:r>
              <w:rPr>
                <w:b/>
                <w:color w:val="000000"/>
                <w:lang w:eastAsia="en-US"/>
              </w:rPr>
              <w:t>5</w:t>
            </w:r>
          </w:p>
        </w:tc>
      </w:tr>
      <w:tr w:rsidR="008843B8" w:rsidTr="00AC5C5F">
        <w:trPr>
          <w:trHeight w:val="157"/>
        </w:trPr>
        <w:tc>
          <w:tcPr>
            <w:tcW w:w="311" w:type="dxa"/>
            <w:tcBorders>
              <w:top w:val="single" w:sz="4" w:space="0" w:color="auto"/>
              <w:left w:val="single" w:sz="4" w:space="0" w:color="auto"/>
              <w:bottom w:val="single" w:sz="4" w:space="0" w:color="auto"/>
              <w:right w:val="single" w:sz="4" w:space="0" w:color="auto"/>
            </w:tcBorders>
            <w:vAlign w:val="center"/>
          </w:tcPr>
          <w:p w:rsidR="008843B8" w:rsidRPr="007B1545" w:rsidRDefault="008843B8">
            <w:pPr>
              <w:rPr>
                <w:b/>
                <w:color w:val="000000"/>
                <w:lang w:eastAsia="en-US"/>
              </w:rPr>
            </w:pPr>
          </w:p>
        </w:tc>
        <w:tc>
          <w:tcPr>
            <w:tcW w:w="1175" w:type="dxa"/>
            <w:tcBorders>
              <w:top w:val="single" w:sz="4" w:space="0" w:color="auto"/>
              <w:left w:val="single" w:sz="4" w:space="0" w:color="auto"/>
              <w:bottom w:val="single" w:sz="4" w:space="0" w:color="auto"/>
              <w:right w:val="single" w:sz="4" w:space="0" w:color="auto"/>
            </w:tcBorders>
            <w:vAlign w:val="center"/>
          </w:tcPr>
          <w:p w:rsidR="008843B8" w:rsidRPr="007B1545" w:rsidRDefault="008843B8">
            <w:pPr>
              <w:rPr>
                <w:sz w:val="24"/>
                <w:lang w:eastAsia="en-US"/>
              </w:rPr>
            </w:pPr>
          </w:p>
        </w:tc>
        <w:tc>
          <w:tcPr>
            <w:tcW w:w="1599" w:type="dxa"/>
            <w:tcBorders>
              <w:top w:val="single" w:sz="4" w:space="0" w:color="auto"/>
              <w:left w:val="single" w:sz="4" w:space="0" w:color="auto"/>
              <w:bottom w:val="single" w:sz="4" w:space="0" w:color="auto"/>
              <w:right w:val="single" w:sz="4" w:space="0" w:color="auto"/>
            </w:tcBorders>
          </w:tcPr>
          <w:p w:rsidR="008843B8" w:rsidRDefault="008843B8">
            <w:pPr>
              <w:jc w:val="center"/>
              <w:rPr>
                <w:sz w:val="24"/>
                <w:lang w:eastAsia="en-US"/>
              </w:rPr>
            </w:pPr>
          </w:p>
        </w:tc>
        <w:tc>
          <w:tcPr>
            <w:tcW w:w="6486" w:type="dxa"/>
            <w:tcBorders>
              <w:top w:val="single" w:sz="4" w:space="0" w:color="auto"/>
              <w:left w:val="single" w:sz="4" w:space="0" w:color="auto"/>
              <w:bottom w:val="single" w:sz="4" w:space="0" w:color="auto"/>
              <w:right w:val="single" w:sz="4" w:space="0" w:color="auto"/>
            </w:tcBorders>
          </w:tcPr>
          <w:p w:rsidR="008843B8" w:rsidRDefault="008843B8">
            <w:pPr>
              <w:jc w:val="center"/>
              <w:rPr>
                <w:b/>
                <w:color w:val="000000"/>
                <w:lang w:eastAsia="en-US"/>
              </w:rPr>
            </w:pPr>
          </w:p>
        </w:tc>
      </w:tr>
    </w:tbl>
    <w:p w:rsidR="000035D4" w:rsidRDefault="000035D4" w:rsidP="000035D4">
      <w:pPr>
        <w:ind w:firstLine="567"/>
        <w:jc w:val="center"/>
        <w:rPr>
          <w:b/>
        </w:rPr>
      </w:pPr>
      <w:bookmarkStart w:id="3" w:name="Таблица11_результ_порог_балла_клинич_эфф"/>
    </w:p>
    <w:p w:rsidR="000035D4" w:rsidRDefault="000035D4" w:rsidP="000035D4">
      <w:pPr>
        <w:ind w:firstLine="567"/>
        <w:jc w:val="center"/>
        <w:rPr>
          <w:b/>
        </w:rPr>
      </w:pPr>
      <w:r>
        <w:rPr>
          <w:b/>
        </w:rPr>
        <w:t>Таблица №11</w:t>
      </w:r>
    </w:p>
    <w:p w:rsidR="000035D4" w:rsidRDefault="000035D4" w:rsidP="000035D4">
      <w:pPr>
        <w:ind w:firstLine="567"/>
        <w:jc w:val="center"/>
        <w:rPr>
          <w:b/>
          <w:color w:val="000000"/>
        </w:rPr>
      </w:pPr>
      <w:r>
        <w:rPr>
          <w:b/>
          <w:color w:val="000000"/>
        </w:rPr>
        <w:t>Результаты порогового значения балла клинической эффективности</w:t>
      </w:r>
    </w:p>
    <w:bookmarkEnd w:id="3"/>
    <w:p w:rsidR="000035D4" w:rsidRDefault="000035D4" w:rsidP="000035D4">
      <w:pPr>
        <w:ind w:firstLine="567"/>
        <w:jc w:val="center"/>
        <w:rPr>
          <w:b/>
          <w:color w:val="000000"/>
        </w:rPr>
      </w:pPr>
    </w:p>
    <w:tbl>
      <w:tblPr>
        <w:tblStyle w:val="a5"/>
        <w:tblW w:w="0" w:type="auto"/>
        <w:tblLook w:val="04A0" w:firstRow="1" w:lastRow="0" w:firstColumn="1" w:lastColumn="0" w:noHBand="0" w:noVBand="1"/>
      </w:tblPr>
      <w:tblGrid>
        <w:gridCol w:w="2333"/>
        <w:gridCol w:w="2787"/>
        <w:gridCol w:w="2083"/>
        <w:gridCol w:w="2368"/>
      </w:tblGrid>
      <w:tr w:rsidR="000035D4" w:rsidTr="00A671C9">
        <w:tc>
          <w:tcPr>
            <w:tcW w:w="2333" w:type="dxa"/>
            <w:tcBorders>
              <w:top w:val="single" w:sz="4" w:space="0" w:color="auto"/>
              <w:left w:val="single" w:sz="4" w:space="0" w:color="auto"/>
              <w:bottom w:val="single" w:sz="4" w:space="0" w:color="auto"/>
              <w:right w:val="single" w:sz="4" w:space="0" w:color="auto"/>
            </w:tcBorders>
          </w:tcPr>
          <w:p w:rsidR="000035D4" w:rsidRDefault="000035D4">
            <w:pPr>
              <w:jc w:val="center"/>
              <w:rPr>
                <w:lang w:eastAsia="en-US"/>
              </w:rPr>
            </w:pPr>
          </w:p>
        </w:tc>
        <w:tc>
          <w:tcPr>
            <w:tcW w:w="2787" w:type="dxa"/>
            <w:tcBorders>
              <w:top w:val="single" w:sz="4" w:space="0" w:color="auto"/>
              <w:left w:val="single" w:sz="4" w:space="0" w:color="auto"/>
              <w:bottom w:val="single" w:sz="4" w:space="0" w:color="auto"/>
              <w:right w:val="single" w:sz="4" w:space="0" w:color="auto"/>
            </w:tcBorders>
            <w:hideMark/>
          </w:tcPr>
          <w:p w:rsidR="000035D4" w:rsidRDefault="000035D4">
            <w:pPr>
              <w:jc w:val="center"/>
              <w:rPr>
                <w:b/>
                <w:sz w:val="24"/>
                <w:lang w:eastAsia="en-US"/>
              </w:rPr>
            </w:pPr>
            <w:r>
              <w:rPr>
                <w:b/>
                <w:sz w:val="24"/>
                <w:lang w:eastAsia="en-US"/>
              </w:rPr>
              <w:t>1.</w:t>
            </w:r>
          </w:p>
          <w:p w:rsidR="000035D4" w:rsidRDefault="000035D4">
            <w:pPr>
              <w:jc w:val="center"/>
              <w:rPr>
                <w:b/>
                <w:sz w:val="24"/>
                <w:lang w:eastAsia="en-US"/>
              </w:rPr>
            </w:pPr>
            <w:r>
              <w:rPr>
                <w:b/>
                <w:sz w:val="24"/>
                <w:lang w:eastAsia="en-US"/>
              </w:rPr>
              <w:t xml:space="preserve">Номера исследований </w:t>
            </w:r>
          </w:p>
        </w:tc>
        <w:tc>
          <w:tcPr>
            <w:tcW w:w="2083" w:type="dxa"/>
            <w:tcBorders>
              <w:top w:val="single" w:sz="4" w:space="0" w:color="auto"/>
              <w:left w:val="single" w:sz="4" w:space="0" w:color="auto"/>
              <w:bottom w:val="single" w:sz="4" w:space="0" w:color="auto"/>
              <w:right w:val="single" w:sz="4" w:space="0" w:color="auto"/>
            </w:tcBorders>
            <w:hideMark/>
          </w:tcPr>
          <w:p w:rsidR="000035D4" w:rsidRDefault="000035D4">
            <w:pPr>
              <w:jc w:val="center"/>
              <w:rPr>
                <w:b/>
                <w:sz w:val="24"/>
                <w:lang w:eastAsia="en-US"/>
              </w:rPr>
            </w:pPr>
            <w:r>
              <w:rPr>
                <w:b/>
                <w:sz w:val="24"/>
                <w:lang w:eastAsia="en-US"/>
              </w:rPr>
              <w:t>2.</w:t>
            </w:r>
          </w:p>
          <w:p w:rsidR="000035D4" w:rsidRDefault="000035D4">
            <w:pPr>
              <w:jc w:val="center"/>
              <w:rPr>
                <w:b/>
                <w:sz w:val="24"/>
                <w:lang w:eastAsia="en-US"/>
              </w:rPr>
            </w:pPr>
            <w:r>
              <w:rPr>
                <w:b/>
                <w:sz w:val="24"/>
                <w:lang w:eastAsia="en-US"/>
              </w:rPr>
              <w:t>Баллы</w:t>
            </w:r>
          </w:p>
        </w:tc>
        <w:tc>
          <w:tcPr>
            <w:tcW w:w="2368" w:type="dxa"/>
            <w:tcBorders>
              <w:top w:val="single" w:sz="4" w:space="0" w:color="auto"/>
              <w:left w:val="single" w:sz="4" w:space="0" w:color="auto"/>
              <w:bottom w:val="single" w:sz="4" w:space="0" w:color="auto"/>
              <w:right w:val="single" w:sz="4" w:space="0" w:color="auto"/>
            </w:tcBorders>
            <w:hideMark/>
          </w:tcPr>
          <w:p w:rsidR="000035D4" w:rsidRDefault="000035D4">
            <w:pPr>
              <w:jc w:val="center"/>
              <w:rPr>
                <w:b/>
                <w:sz w:val="24"/>
                <w:lang w:eastAsia="en-US"/>
              </w:rPr>
            </w:pPr>
            <w:r>
              <w:rPr>
                <w:b/>
                <w:sz w:val="24"/>
                <w:lang w:eastAsia="en-US"/>
              </w:rPr>
              <w:t>3.</w:t>
            </w:r>
          </w:p>
          <w:p w:rsidR="000035D4" w:rsidRDefault="000035D4">
            <w:pPr>
              <w:jc w:val="center"/>
              <w:rPr>
                <w:b/>
                <w:sz w:val="24"/>
                <w:lang w:eastAsia="en-US"/>
              </w:rPr>
            </w:pPr>
            <w:r>
              <w:rPr>
                <w:b/>
                <w:sz w:val="24"/>
                <w:lang w:eastAsia="en-US"/>
              </w:rPr>
              <w:t>Медианный балл</w:t>
            </w:r>
          </w:p>
        </w:tc>
      </w:tr>
      <w:tr w:rsidR="000035D4" w:rsidTr="00A671C9">
        <w:tc>
          <w:tcPr>
            <w:tcW w:w="2333" w:type="dxa"/>
            <w:tcBorders>
              <w:top w:val="single" w:sz="4" w:space="0" w:color="auto"/>
              <w:left w:val="single" w:sz="4" w:space="0" w:color="auto"/>
              <w:bottom w:val="single" w:sz="4" w:space="0" w:color="auto"/>
              <w:right w:val="single" w:sz="4" w:space="0" w:color="auto"/>
            </w:tcBorders>
            <w:hideMark/>
          </w:tcPr>
          <w:p w:rsidR="000035D4" w:rsidRDefault="000035D4">
            <w:pPr>
              <w:jc w:val="center"/>
              <w:rPr>
                <w:b/>
                <w:sz w:val="24"/>
                <w:lang w:val="en-US" w:eastAsia="en-US"/>
              </w:rPr>
            </w:pPr>
            <w:r>
              <w:rPr>
                <w:b/>
                <w:sz w:val="24"/>
                <w:lang w:val="en-US" w:eastAsia="en-US"/>
              </w:rPr>
              <w:t>P</w:t>
            </w:r>
          </w:p>
        </w:tc>
        <w:tc>
          <w:tcPr>
            <w:tcW w:w="2787" w:type="dxa"/>
            <w:tcBorders>
              <w:top w:val="single" w:sz="4" w:space="0" w:color="auto"/>
              <w:left w:val="single" w:sz="4" w:space="0" w:color="auto"/>
              <w:bottom w:val="single" w:sz="4" w:space="0" w:color="auto"/>
              <w:right w:val="single" w:sz="4" w:space="0" w:color="auto"/>
            </w:tcBorders>
            <w:hideMark/>
          </w:tcPr>
          <w:p w:rsidR="000035D4" w:rsidRDefault="00A671C9">
            <w:pPr>
              <w:jc w:val="center"/>
              <w:rPr>
                <w:lang w:eastAsia="en-US"/>
              </w:rPr>
            </w:pPr>
            <w:r>
              <w:rPr>
                <w:lang w:eastAsia="en-US"/>
              </w:rPr>
              <w:t>1;2;3</w:t>
            </w:r>
            <w:r w:rsidR="009C770F">
              <w:rPr>
                <w:lang w:eastAsia="en-US"/>
              </w:rPr>
              <w:t>;4</w:t>
            </w:r>
            <w:r w:rsidR="004D5037">
              <w:rPr>
                <w:lang w:eastAsia="en-US"/>
              </w:rPr>
              <w:t>;5</w:t>
            </w:r>
          </w:p>
        </w:tc>
        <w:tc>
          <w:tcPr>
            <w:tcW w:w="2083" w:type="dxa"/>
            <w:tcBorders>
              <w:top w:val="single" w:sz="4" w:space="0" w:color="auto"/>
              <w:left w:val="single" w:sz="4" w:space="0" w:color="auto"/>
              <w:bottom w:val="single" w:sz="4" w:space="0" w:color="auto"/>
              <w:right w:val="single" w:sz="4" w:space="0" w:color="auto"/>
            </w:tcBorders>
            <w:hideMark/>
          </w:tcPr>
          <w:p w:rsidR="000035D4" w:rsidRDefault="004D5037" w:rsidP="009C770F">
            <w:pPr>
              <w:jc w:val="center"/>
              <w:rPr>
                <w:lang w:eastAsia="en-US"/>
              </w:rPr>
            </w:pPr>
            <w:r>
              <w:rPr>
                <w:lang w:eastAsia="en-US"/>
              </w:rPr>
              <w:t>1;3;1;6;5</w:t>
            </w:r>
          </w:p>
        </w:tc>
        <w:tc>
          <w:tcPr>
            <w:tcW w:w="2368" w:type="dxa"/>
            <w:tcBorders>
              <w:top w:val="single" w:sz="4" w:space="0" w:color="auto"/>
              <w:left w:val="single" w:sz="4" w:space="0" w:color="auto"/>
              <w:bottom w:val="single" w:sz="4" w:space="0" w:color="auto"/>
              <w:right w:val="single" w:sz="4" w:space="0" w:color="auto"/>
            </w:tcBorders>
            <w:hideMark/>
          </w:tcPr>
          <w:p w:rsidR="000035D4" w:rsidRDefault="004D5037">
            <w:pPr>
              <w:jc w:val="center"/>
              <w:rPr>
                <w:lang w:eastAsia="en-US"/>
              </w:rPr>
            </w:pPr>
            <w:r>
              <w:rPr>
                <w:lang w:eastAsia="en-US"/>
              </w:rPr>
              <w:t>3</w:t>
            </w:r>
          </w:p>
        </w:tc>
      </w:tr>
      <w:tr w:rsidR="004D5037" w:rsidTr="00A671C9">
        <w:tc>
          <w:tcPr>
            <w:tcW w:w="2333" w:type="dxa"/>
            <w:tcBorders>
              <w:top w:val="single" w:sz="4" w:space="0" w:color="auto"/>
              <w:left w:val="single" w:sz="4" w:space="0" w:color="auto"/>
              <w:bottom w:val="single" w:sz="4" w:space="0" w:color="auto"/>
              <w:right w:val="single" w:sz="4" w:space="0" w:color="auto"/>
            </w:tcBorders>
            <w:hideMark/>
          </w:tcPr>
          <w:p w:rsidR="004D5037" w:rsidRDefault="004D5037">
            <w:pPr>
              <w:jc w:val="center"/>
              <w:rPr>
                <w:b/>
                <w:sz w:val="24"/>
                <w:lang w:val="en-US" w:eastAsia="en-US"/>
              </w:rPr>
            </w:pPr>
            <w:r>
              <w:rPr>
                <w:b/>
                <w:sz w:val="24"/>
                <w:lang w:val="en-US" w:eastAsia="en-US"/>
              </w:rPr>
              <w:t>I, C</w:t>
            </w:r>
          </w:p>
        </w:tc>
        <w:tc>
          <w:tcPr>
            <w:tcW w:w="2787" w:type="dxa"/>
            <w:tcBorders>
              <w:top w:val="single" w:sz="4" w:space="0" w:color="auto"/>
              <w:left w:val="single" w:sz="4" w:space="0" w:color="auto"/>
              <w:bottom w:val="single" w:sz="4" w:space="0" w:color="auto"/>
              <w:right w:val="single" w:sz="4" w:space="0" w:color="auto"/>
            </w:tcBorders>
            <w:hideMark/>
          </w:tcPr>
          <w:p w:rsidR="004D5037" w:rsidRDefault="004D5037" w:rsidP="00B5088F">
            <w:pPr>
              <w:jc w:val="center"/>
              <w:rPr>
                <w:lang w:eastAsia="en-US"/>
              </w:rPr>
            </w:pPr>
            <w:r>
              <w:rPr>
                <w:lang w:eastAsia="en-US"/>
              </w:rPr>
              <w:t>1;2;3;4;5</w:t>
            </w:r>
          </w:p>
        </w:tc>
        <w:tc>
          <w:tcPr>
            <w:tcW w:w="2083" w:type="dxa"/>
            <w:tcBorders>
              <w:top w:val="single" w:sz="4" w:space="0" w:color="auto"/>
              <w:left w:val="single" w:sz="4" w:space="0" w:color="auto"/>
              <w:bottom w:val="single" w:sz="4" w:space="0" w:color="auto"/>
              <w:right w:val="single" w:sz="4" w:space="0" w:color="auto"/>
            </w:tcBorders>
            <w:hideMark/>
          </w:tcPr>
          <w:p w:rsidR="004D5037" w:rsidRDefault="004D5037" w:rsidP="00B5088F">
            <w:pPr>
              <w:jc w:val="center"/>
              <w:rPr>
                <w:lang w:eastAsia="en-US"/>
              </w:rPr>
            </w:pPr>
            <w:r>
              <w:rPr>
                <w:lang w:eastAsia="en-US"/>
              </w:rPr>
              <w:t>1;3;1;6;5</w:t>
            </w:r>
          </w:p>
        </w:tc>
        <w:tc>
          <w:tcPr>
            <w:tcW w:w="2368" w:type="dxa"/>
            <w:tcBorders>
              <w:top w:val="single" w:sz="4" w:space="0" w:color="auto"/>
              <w:left w:val="single" w:sz="4" w:space="0" w:color="auto"/>
              <w:bottom w:val="single" w:sz="4" w:space="0" w:color="auto"/>
              <w:right w:val="single" w:sz="4" w:space="0" w:color="auto"/>
            </w:tcBorders>
            <w:hideMark/>
          </w:tcPr>
          <w:p w:rsidR="004D5037" w:rsidRDefault="004D5037">
            <w:pPr>
              <w:jc w:val="center"/>
              <w:rPr>
                <w:lang w:eastAsia="en-US"/>
              </w:rPr>
            </w:pPr>
            <w:r>
              <w:rPr>
                <w:lang w:eastAsia="en-US"/>
              </w:rPr>
              <w:t>3</w:t>
            </w:r>
          </w:p>
        </w:tc>
      </w:tr>
      <w:tr w:rsidR="004D5037" w:rsidTr="00A671C9">
        <w:tc>
          <w:tcPr>
            <w:tcW w:w="2333" w:type="dxa"/>
            <w:tcBorders>
              <w:top w:val="single" w:sz="4" w:space="0" w:color="auto"/>
              <w:left w:val="single" w:sz="4" w:space="0" w:color="auto"/>
              <w:bottom w:val="single" w:sz="4" w:space="0" w:color="auto"/>
              <w:right w:val="single" w:sz="4" w:space="0" w:color="auto"/>
            </w:tcBorders>
            <w:hideMark/>
          </w:tcPr>
          <w:p w:rsidR="004D5037" w:rsidRDefault="004D5037">
            <w:pPr>
              <w:jc w:val="center"/>
              <w:rPr>
                <w:b/>
                <w:sz w:val="24"/>
                <w:lang w:eastAsia="en-US"/>
              </w:rPr>
            </w:pPr>
            <w:r>
              <w:rPr>
                <w:b/>
                <w:sz w:val="24"/>
                <w:lang w:val="en-US" w:eastAsia="en-US"/>
              </w:rPr>
              <w:t>O</w:t>
            </w:r>
          </w:p>
        </w:tc>
        <w:tc>
          <w:tcPr>
            <w:tcW w:w="2787" w:type="dxa"/>
            <w:tcBorders>
              <w:top w:val="single" w:sz="4" w:space="0" w:color="auto"/>
              <w:left w:val="single" w:sz="4" w:space="0" w:color="auto"/>
              <w:bottom w:val="single" w:sz="4" w:space="0" w:color="auto"/>
              <w:right w:val="single" w:sz="4" w:space="0" w:color="auto"/>
            </w:tcBorders>
            <w:hideMark/>
          </w:tcPr>
          <w:p w:rsidR="004D5037" w:rsidRDefault="004D5037" w:rsidP="00B5088F">
            <w:pPr>
              <w:jc w:val="center"/>
              <w:rPr>
                <w:lang w:eastAsia="en-US"/>
              </w:rPr>
            </w:pPr>
            <w:r>
              <w:rPr>
                <w:lang w:eastAsia="en-US"/>
              </w:rPr>
              <w:t>1;2;3;4;5</w:t>
            </w:r>
          </w:p>
        </w:tc>
        <w:tc>
          <w:tcPr>
            <w:tcW w:w="2083" w:type="dxa"/>
            <w:tcBorders>
              <w:top w:val="single" w:sz="4" w:space="0" w:color="auto"/>
              <w:left w:val="single" w:sz="4" w:space="0" w:color="auto"/>
              <w:bottom w:val="single" w:sz="4" w:space="0" w:color="auto"/>
              <w:right w:val="single" w:sz="4" w:space="0" w:color="auto"/>
            </w:tcBorders>
            <w:hideMark/>
          </w:tcPr>
          <w:p w:rsidR="004D5037" w:rsidRDefault="004D5037" w:rsidP="00B5088F">
            <w:pPr>
              <w:jc w:val="center"/>
              <w:rPr>
                <w:lang w:eastAsia="en-US"/>
              </w:rPr>
            </w:pPr>
            <w:r>
              <w:rPr>
                <w:lang w:eastAsia="en-US"/>
              </w:rPr>
              <w:t>1;3;1;6;5</w:t>
            </w:r>
          </w:p>
        </w:tc>
        <w:tc>
          <w:tcPr>
            <w:tcW w:w="2368" w:type="dxa"/>
            <w:tcBorders>
              <w:top w:val="single" w:sz="4" w:space="0" w:color="auto"/>
              <w:left w:val="single" w:sz="4" w:space="0" w:color="auto"/>
              <w:bottom w:val="single" w:sz="4" w:space="0" w:color="auto"/>
              <w:right w:val="single" w:sz="4" w:space="0" w:color="auto"/>
            </w:tcBorders>
            <w:hideMark/>
          </w:tcPr>
          <w:p w:rsidR="004D5037" w:rsidRDefault="004D5037">
            <w:pPr>
              <w:jc w:val="center"/>
              <w:rPr>
                <w:lang w:eastAsia="en-US"/>
              </w:rPr>
            </w:pPr>
            <w:r>
              <w:rPr>
                <w:lang w:eastAsia="en-US"/>
              </w:rPr>
              <w:t>3</w:t>
            </w:r>
          </w:p>
        </w:tc>
      </w:tr>
      <w:tr w:rsidR="000035D4" w:rsidTr="00A671C9">
        <w:tc>
          <w:tcPr>
            <w:tcW w:w="7203" w:type="dxa"/>
            <w:gridSpan w:val="3"/>
            <w:tcBorders>
              <w:top w:val="single" w:sz="4" w:space="0" w:color="auto"/>
              <w:left w:val="single" w:sz="4" w:space="0" w:color="auto"/>
              <w:bottom w:val="single" w:sz="4" w:space="0" w:color="auto"/>
              <w:right w:val="single" w:sz="4" w:space="0" w:color="auto"/>
            </w:tcBorders>
            <w:hideMark/>
          </w:tcPr>
          <w:p w:rsidR="000035D4" w:rsidRDefault="000035D4">
            <w:pPr>
              <w:jc w:val="center"/>
              <w:rPr>
                <w:b/>
                <w:lang w:eastAsia="en-US"/>
              </w:rPr>
            </w:pPr>
            <w:r>
              <w:rPr>
                <w:b/>
                <w:sz w:val="24"/>
                <w:lang w:eastAsia="en-US"/>
              </w:rPr>
              <w:t>Итого</w:t>
            </w:r>
          </w:p>
        </w:tc>
        <w:tc>
          <w:tcPr>
            <w:tcW w:w="2368" w:type="dxa"/>
            <w:tcBorders>
              <w:top w:val="single" w:sz="4" w:space="0" w:color="auto"/>
              <w:left w:val="single" w:sz="4" w:space="0" w:color="auto"/>
              <w:bottom w:val="single" w:sz="4" w:space="0" w:color="auto"/>
              <w:right w:val="single" w:sz="4" w:space="0" w:color="auto"/>
            </w:tcBorders>
            <w:hideMark/>
          </w:tcPr>
          <w:p w:rsidR="000035D4" w:rsidRDefault="004D5037">
            <w:pPr>
              <w:jc w:val="center"/>
              <w:rPr>
                <w:b/>
                <w:lang w:eastAsia="en-US"/>
              </w:rPr>
            </w:pPr>
            <w:r>
              <w:rPr>
                <w:b/>
                <w:lang w:eastAsia="en-US"/>
              </w:rPr>
              <w:t>3</w:t>
            </w:r>
          </w:p>
        </w:tc>
      </w:tr>
    </w:tbl>
    <w:p w:rsidR="000035D4" w:rsidRDefault="000035D4" w:rsidP="000035D4"/>
    <w:tbl>
      <w:tblPr>
        <w:tblW w:w="0" w:type="auto"/>
        <w:tblInd w:w="-560" w:type="dxa"/>
        <w:tblBorders>
          <w:top w:val="single" w:sz="4" w:space="0" w:color="00000A"/>
          <w:left w:val="single" w:sz="4" w:space="0" w:color="00000A"/>
          <w:bottom w:val="single" w:sz="4" w:space="0" w:color="00000A"/>
          <w:right w:val="single" w:sz="4" w:space="0" w:color="00000A"/>
        </w:tblBorders>
        <w:tblLayout w:type="fixed"/>
        <w:tblCellMar>
          <w:left w:w="10" w:type="dxa"/>
          <w:right w:w="10" w:type="dxa"/>
        </w:tblCellMar>
        <w:tblLook w:val="04A0" w:firstRow="1" w:lastRow="0" w:firstColumn="1" w:lastColumn="0" w:noHBand="0" w:noVBand="1"/>
      </w:tblPr>
      <w:tblGrid>
        <w:gridCol w:w="526"/>
        <w:gridCol w:w="2977"/>
        <w:gridCol w:w="1418"/>
        <w:gridCol w:w="5210"/>
      </w:tblGrid>
      <w:tr w:rsidR="007E1030" w:rsidTr="00B53EA2">
        <w:trPr>
          <w:cantSplit/>
        </w:trPr>
        <w:tc>
          <w:tcPr>
            <w:tcW w:w="5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E1030" w:rsidRDefault="007E1030" w:rsidP="00B53EA2">
            <w:pPr>
              <w:pStyle w:val="a4"/>
              <w:jc w:val="center"/>
            </w:pPr>
            <w:bookmarkStart w:id="4" w:name="Таблица14_результ_порог_балла_соц_значим"/>
          </w:p>
        </w:tc>
        <w:tc>
          <w:tcPr>
            <w:tcW w:w="297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E1030" w:rsidRDefault="007E1030" w:rsidP="00B53EA2">
            <w:pPr>
              <w:pStyle w:val="a4"/>
              <w:jc w:val="center"/>
            </w:pPr>
            <w:r>
              <w:rPr>
                <w:b/>
              </w:rPr>
              <w:t>1</w:t>
            </w:r>
          </w:p>
        </w:tc>
        <w:tc>
          <w:tcPr>
            <w:tcW w:w="6628"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E1030" w:rsidRDefault="007E1030" w:rsidP="00B53EA2">
            <w:pPr>
              <w:pStyle w:val="a4"/>
              <w:jc w:val="center"/>
            </w:pPr>
            <w:r>
              <w:rPr>
                <w:b/>
              </w:rPr>
              <w:t>2</w:t>
            </w:r>
          </w:p>
        </w:tc>
      </w:tr>
      <w:tr w:rsidR="007E1030" w:rsidTr="00B53EA2">
        <w:trPr>
          <w:cantSplit/>
        </w:trPr>
        <w:tc>
          <w:tcPr>
            <w:tcW w:w="5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E1030" w:rsidRDefault="007E1030" w:rsidP="00B53EA2">
            <w:pPr>
              <w:pStyle w:val="a4"/>
              <w:jc w:val="center"/>
            </w:pPr>
            <w:r>
              <w:rPr>
                <w:b/>
              </w:rPr>
              <w:t>1</w:t>
            </w:r>
          </w:p>
        </w:tc>
        <w:tc>
          <w:tcPr>
            <w:tcW w:w="297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E1030" w:rsidRDefault="007E1030" w:rsidP="00B53EA2">
            <w:pPr>
              <w:pStyle w:val="a4"/>
              <w:jc w:val="center"/>
            </w:pPr>
            <w:r>
              <w:t>Номер исследования</w:t>
            </w:r>
          </w:p>
        </w:tc>
        <w:tc>
          <w:tcPr>
            <w:tcW w:w="6628"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E1030" w:rsidRDefault="007E1030" w:rsidP="00B53EA2">
            <w:pPr>
              <w:pStyle w:val="a4"/>
              <w:jc w:val="center"/>
            </w:pPr>
            <w:r>
              <w:rPr>
                <w:b/>
              </w:rPr>
              <w:t>1</w:t>
            </w:r>
          </w:p>
        </w:tc>
      </w:tr>
      <w:tr w:rsidR="009B3E70" w:rsidRPr="00D73409" w:rsidTr="00B53EA2">
        <w:trPr>
          <w:cantSplit/>
        </w:trPr>
        <w:tc>
          <w:tcPr>
            <w:tcW w:w="5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9B3E70" w:rsidRDefault="009B3E70" w:rsidP="00B53EA2">
            <w:pPr>
              <w:pStyle w:val="a4"/>
              <w:jc w:val="center"/>
            </w:pPr>
            <w:r>
              <w:rPr>
                <w:b/>
              </w:rPr>
              <w:t>2</w:t>
            </w:r>
          </w:p>
        </w:tc>
        <w:tc>
          <w:tcPr>
            <w:tcW w:w="297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9B3E70" w:rsidRPr="0042423F" w:rsidRDefault="009B3E70" w:rsidP="00B53EA2">
            <w:pPr>
              <w:pStyle w:val="a4"/>
              <w:jc w:val="center"/>
            </w:pPr>
            <w:r>
              <w:t>Название исследования, авторы, год публикации, ссылка на источник</w:t>
            </w:r>
          </w:p>
        </w:tc>
        <w:tc>
          <w:tcPr>
            <w:tcW w:w="6628"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4D5037" w:rsidRPr="00A64C7A" w:rsidRDefault="009B3E70" w:rsidP="004D5037">
            <w:pPr>
              <w:rPr>
                <w:color w:val="000000"/>
                <w:sz w:val="24"/>
                <w:szCs w:val="24"/>
                <w:lang w:val="en-US" w:eastAsia="en-US"/>
              </w:rPr>
            </w:pPr>
            <w:r w:rsidRPr="009B3E70">
              <w:rPr>
                <w:color w:val="000000"/>
                <w:sz w:val="24"/>
                <w:szCs w:val="24"/>
                <w:lang w:val="en-US" w:eastAsia="en-US"/>
              </w:rPr>
              <w:t xml:space="preserve"> </w:t>
            </w:r>
            <w:r w:rsidR="004D5037" w:rsidRPr="00A64C7A">
              <w:rPr>
                <w:color w:val="000000"/>
                <w:sz w:val="24"/>
                <w:szCs w:val="24"/>
                <w:lang w:val="en-US" w:eastAsia="en-US"/>
              </w:rPr>
              <w:t xml:space="preserve">Temporary auxiliary partial </w:t>
            </w:r>
            <w:proofErr w:type="spellStart"/>
            <w:r w:rsidR="004D5037" w:rsidRPr="00A64C7A">
              <w:rPr>
                <w:color w:val="000000"/>
                <w:sz w:val="24"/>
                <w:szCs w:val="24"/>
                <w:lang w:val="en-US" w:eastAsia="en-US"/>
              </w:rPr>
              <w:t>orthotopic</w:t>
            </w:r>
            <w:proofErr w:type="spellEnd"/>
            <w:r w:rsidR="004D5037" w:rsidRPr="00A64C7A">
              <w:rPr>
                <w:color w:val="000000"/>
                <w:sz w:val="24"/>
                <w:szCs w:val="24"/>
                <w:lang w:val="en-US" w:eastAsia="en-US"/>
              </w:rPr>
              <w:t xml:space="preserve"> liver transplantation using a small graft for familial amyloid polyneuropathy.</w:t>
            </w:r>
          </w:p>
          <w:p w:rsidR="009B3E70" w:rsidRPr="009B3E70" w:rsidRDefault="004D5037" w:rsidP="004D5037">
            <w:pPr>
              <w:rPr>
                <w:color w:val="000000"/>
                <w:sz w:val="24"/>
                <w:szCs w:val="24"/>
                <w:lang w:val="en-US" w:eastAsia="en-US"/>
              </w:rPr>
            </w:pPr>
            <w:proofErr w:type="spellStart"/>
            <w:r w:rsidRPr="00A64C7A">
              <w:rPr>
                <w:color w:val="000000"/>
                <w:sz w:val="24"/>
                <w:szCs w:val="24"/>
                <w:lang w:val="en-US" w:eastAsia="en-US"/>
              </w:rPr>
              <w:t>Ohno</w:t>
            </w:r>
            <w:proofErr w:type="spellEnd"/>
            <w:r w:rsidRPr="00A64C7A">
              <w:rPr>
                <w:color w:val="000000"/>
                <w:sz w:val="24"/>
                <w:szCs w:val="24"/>
                <w:lang w:val="en-US" w:eastAsia="en-US"/>
              </w:rPr>
              <w:t xml:space="preserve"> Y</w:t>
            </w:r>
            <w:r>
              <w:rPr>
                <w:color w:val="000000"/>
                <w:sz w:val="24"/>
                <w:szCs w:val="24"/>
                <w:lang w:val="en-US" w:eastAsia="en-US"/>
              </w:rPr>
              <w:t>, 2012</w:t>
            </w:r>
            <w:r w:rsidRPr="00A64C7A">
              <w:rPr>
                <w:color w:val="000000"/>
                <w:sz w:val="24"/>
                <w:szCs w:val="24"/>
                <w:lang w:val="en-US" w:eastAsia="en-US"/>
              </w:rPr>
              <w:t xml:space="preserve"> </w:t>
            </w:r>
            <w:hyperlink r:id="rId10" w:history="1">
              <w:r w:rsidRPr="00AC11C1">
                <w:rPr>
                  <w:rStyle w:val="a3"/>
                  <w:sz w:val="24"/>
                  <w:szCs w:val="24"/>
                  <w:lang w:val="en-US" w:eastAsia="en-US"/>
                </w:rPr>
                <w:t>http</w:t>
              </w:r>
              <w:r w:rsidRPr="00A64C7A">
                <w:rPr>
                  <w:rStyle w:val="a3"/>
                  <w:sz w:val="24"/>
                  <w:szCs w:val="24"/>
                  <w:lang w:val="en-US" w:eastAsia="en-US"/>
                </w:rPr>
                <w:t>://</w:t>
              </w:r>
              <w:r w:rsidRPr="00AC11C1">
                <w:rPr>
                  <w:rStyle w:val="a3"/>
                  <w:sz w:val="24"/>
                  <w:szCs w:val="24"/>
                  <w:lang w:val="en-US" w:eastAsia="en-US"/>
                </w:rPr>
                <w:t>w</w:t>
              </w:r>
              <w:r w:rsidRPr="00AC11C1">
                <w:rPr>
                  <w:rStyle w:val="a3"/>
                  <w:sz w:val="24"/>
                  <w:szCs w:val="24"/>
                  <w:lang w:val="en-US" w:eastAsia="en-US"/>
                </w:rPr>
                <w:t>w</w:t>
              </w:r>
              <w:r w:rsidRPr="00AC11C1">
                <w:rPr>
                  <w:rStyle w:val="a3"/>
                  <w:sz w:val="24"/>
                  <w:szCs w:val="24"/>
                  <w:lang w:val="en-US" w:eastAsia="en-US"/>
                </w:rPr>
                <w:t>w</w:t>
              </w:r>
              <w:r w:rsidRPr="00A64C7A">
                <w:rPr>
                  <w:rStyle w:val="a3"/>
                  <w:sz w:val="24"/>
                  <w:szCs w:val="24"/>
                  <w:lang w:val="en-US" w:eastAsia="en-US"/>
                </w:rPr>
                <w:t>.</w:t>
              </w:r>
              <w:r w:rsidRPr="00AC11C1">
                <w:rPr>
                  <w:rStyle w:val="a3"/>
                  <w:sz w:val="24"/>
                  <w:szCs w:val="24"/>
                  <w:lang w:val="en-US" w:eastAsia="en-US"/>
                </w:rPr>
                <w:t>ncbi</w:t>
              </w:r>
              <w:r w:rsidRPr="00A64C7A">
                <w:rPr>
                  <w:rStyle w:val="a3"/>
                  <w:sz w:val="24"/>
                  <w:szCs w:val="24"/>
                  <w:lang w:val="en-US" w:eastAsia="en-US"/>
                </w:rPr>
                <w:t>.</w:t>
              </w:r>
              <w:r w:rsidRPr="00AC11C1">
                <w:rPr>
                  <w:rStyle w:val="a3"/>
                  <w:sz w:val="24"/>
                  <w:szCs w:val="24"/>
                  <w:lang w:val="en-US" w:eastAsia="en-US"/>
                </w:rPr>
                <w:t>nlm</w:t>
              </w:r>
              <w:r w:rsidRPr="00A64C7A">
                <w:rPr>
                  <w:rStyle w:val="a3"/>
                  <w:sz w:val="24"/>
                  <w:szCs w:val="24"/>
                  <w:lang w:val="en-US" w:eastAsia="en-US"/>
                </w:rPr>
                <w:t>.</w:t>
              </w:r>
              <w:r w:rsidRPr="00AC11C1">
                <w:rPr>
                  <w:rStyle w:val="a3"/>
                  <w:sz w:val="24"/>
                  <w:szCs w:val="24"/>
                  <w:lang w:val="en-US" w:eastAsia="en-US"/>
                </w:rPr>
                <w:t>nih</w:t>
              </w:r>
              <w:r w:rsidRPr="00A64C7A">
                <w:rPr>
                  <w:rStyle w:val="a3"/>
                  <w:sz w:val="24"/>
                  <w:szCs w:val="24"/>
                  <w:lang w:val="en-US" w:eastAsia="en-US"/>
                </w:rPr>
                <w:t>.</w:t>
              </w:r>
              <w:r w:rsidRPr="00AC11C1">
                <w:rPr>
                  <w:rStyle w:val="a3"/>
                  <w:sz w:val="24"/>
                  <w:szCs w:val="24"/>
                  <w:lang w:val="en-US" w:eastAsia="en-US"/>
                </w:rPr>
                <w:t>gov</w:t>
              </w:r>
              <w:r w:rsidRPr="00A64C7A">
                <w:rPr>
                  <w:rStyle w:val="a3"/>
                  <w:sz w:val="24"/>
                  <w:szCs w:val="24"/>
                  <w:lang w:val="en-US" w:eastAsia="en-US"/>
                </w:rPr>
                <w:t>/</w:t>
              </w:r>
              <w:r w:rsidRPr="00AC11C1">
                <w:rPr>
                  <w:rStyle w:val="a3"/>
                  <w:sz w:val="24"/>
                  <w:szCs w:val="24"/>
                  <w:lang w:val="en-US" w:eastAsia="en-US"/>
                </w:rPr>
                <w:t>pubmed</w:t>
              </w:r>
              <w:r w:rsidRPr="00A64C7A">
                <w:rPr>
                  <w:rStyle w:val="a3"/>
                  <w:sz w:val="24"/>
                  <w:szCs w:val="24"/>
                  <w:lang w:val="en-US" w:eastAsia="en-US"/>
                </w:rPr>
                <w:t>/22500969</w:t>
              </w:r>
            </w:hyperlink>
          </w:p>
        </w:tc>
      </w:tr>
      <w:tr w:rsidR="009B3E70" w:rsidTr="00B53EA2">
        <w:trPr>
          <w:cantSplit/>
          <w:trHeight w:val="260"/>
        </w:trPr>
        <w:tc>
          <w:tcPr>
            <w:tcW w:w="526" w:type="dxa"/>
            <w:vMerge w:val="restart"/>
            <w:tcBorders>
              <w:top w:val="single" w:sz="4" w:space="0" w:color="00000A"/>
              <w:left w:val="single" w:sz="4" w:space="0" w:color="00000A"/>
              <w:right w:val="single" w:sz="4" w:space="0" w:color="00000A"/>
            </w:tcBorders>
            <w:shd w:val="clear" w:color="auto" w:fill="FFFFFF"/>
            <w:tcMar>
              <w:top w:w="0" w:type="dxa"/>
              <w:left w:w="108" w:type="dxa"/>
              <w:bottom w:w="0" w:type="dxa"/>
              <w:right w:w="108" w:type="dxa"/>
            </w:tcMar>
          </w:tcPr>
          <w:p w:rsidR="009B3E70" w:rsidRDefault="009B3E70" w:rsidP="00B53EA2">
            <w:pPr>
              <w:pStyle w:val="a4"/>
              <w:jc w:val="center"/>
            </w:pPr>
            <w:r>
              <w:rPr>
                <w:b/>
              </w:rPr>
              <w:t>3</w:t>
            </w:r>
          </w:p>
        </w:tc>
        <w:tc>
          <w:tcPr>
            <w:tcW w:w="2977"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9B3E70" w:rsidRDefault="009B3E70" w:rsidP="00B53EA2">
            <w:pPr>
              <w:pStyle w:val="a4"/>
              <w:jc w:val="center"/>
            </w:pPr>
            <w:r>
              <w:t>Качество исследования</w:t>
            </w:r>
          </w:p>
        </w:tc>
        <w:tc>
          <w:tcPr>
            <w:tcW w:w="141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9B3E70" w:rsidRDefault="009B3E70" w:rsidP="009B3E70">
            <w:pPr>
              <w:jc w:val="center"/>
              <w:rPr>
                <w:color w:val="000000"/>
                <w:sz w:val="24"/>
                <w:szCs w:val="24"/>
                <w:lang w:eastAsia="en-US"/>
              </w:rPr>
            </w:pPr>
            <w:r>
              <w:rPr>
                <w:color w:val="000000"/>
                <w:sz w:val="24"/>
                <w:szCs w:val="24"/>
                <w:lang w:eastAsia="en-US"/>
              </w:rPr>
              <w:t>описание</w:t>
            </w:r>
          </w:p>
        </w:tc>
        <w:tc>
          <w:tcPr>
            <w:tcW w:w="52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9B3E70" w:rsidRPr="0042423F" w:rsidRDefault="004D5037" w:rsidP="009B3E70">
            <w:pPr>
              <w:pStyle w:val="a6"/>
              <w:jc w:val="center"/>
            </w:pPr>
            <w:r>
              <w:rPr>
                <w:lang w:eastAsia="en-US"/>
              </w:rPr>
              <w:t>Были сравнены 13 реципиентов подвергшихся</w:t>
            </w:r>
            <w:r w:rsidRPr="00C471E2">
              <w:rPr>
                <w:lang w:eastAsia="en-US"/>
              </w:rPr>
              <w:t xml:space="preserve"> </w:t>
            </w:r>
            <w:r w:rsidRPr="00D73409">
              <w:rPr>
                <w:lang w:val="en-US" w:eastAsia="en-US"/>
              </w:rPr>
              <w:t>APOLT</w:t>
            </w:r>
            <w:r>
              <w:rPr>
                <w:lang w:eastAsia="en-US"/>
              </w:rPr>
              <w:t xml:space="preserve"> и 23 реципиентов, подвергшихся </w:t>
            </w:r>
            <w:r w:rsidRPr="00A0571D">
              <w:rPr>
                <w:lang w:eastAsia="en-US"/>
              </w:rPr>
              <w:t>LDLT</w:t>
            </w:r>
            <w:r>
              <w:rPr>
                <w:lang w:eastAsia="en-US"/>
              </w:rPr>
              <w:t xml:space="preserve">. Объем донорского материала был меньше при </w:t>
            </w:r>
            <w:r w:rsidRPr="00D73409">
              <w:rPr>
                <w:lang w:val="en-US" w:eastAsia="en-US"/>
              </w:rPr>
              <w:t>APOLT</w:t>
            </w:r>
            <w:r>
              <w:rPr>
                <w:lang w:eastAsia="en-US"/>
              </w:rPr>
              <w:t xml:space="preserve"> , значительных различий в постоперационных осложнений не было выявлено, пребывания в стационаре было дольше при </w:t>
            </w:r>
            <w:r w:rsidRPr="00D73409">
              <w:rPr>
                <w:lang w:val="en-US" w:eastAsia="en-US"/>
              </w:rPr>
              <w:t>APOLT</w:t>
            </w:r>
            <w:r>
              <w:rPr>
                <w:lang w:eastAsia="en-US"/>
              </w:rPr>
              <w:t xml:space="preserve">, значительных различий в выживаемости пациентов и трансплантата в обеих группах не было выявлено. </w:t>
            </w:r>
            <w:r w:rsidRPr="00397FBC">
              <w:rPr>
                <w:lang w:eastAsia="en-US"/>
              </w:rPr>
              <w:t>Множитель 1.</w:t>
            </w:r>
          </w:p>
        </w:tc>
      </w:tr>
      <w:tr w:rsidR="009B3E70" w:rsidTr="00B53EA2">
        <w:trPr>
          <w:cantSplit/>
          <w:trHeight w:val="157"/>
        </w:trPr>
        <w:tc>
          <w:tcPr>
            <w:tcW w:w="526" w:type="dxa"/>
            <w:vMerge/>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9B3E70" w:rsidRPr="0042423F" w:rsidRDefault="009B3E70" w:rsidP="00B53EA2">
            <w:pPr>
              <w:pStyle w:val="a4"/>
              <w:jc w:val="center"/>
            </w:pPr>
          </w:p>
        </w:tc>
        <w:tc>
          <w:tcPr>
            <w:tcW w:w="2977"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9B3E70" w:rsidRPr="0042423F" w:rsidRDefault="009B3E70" w:rsidP="00B53EA2">
            <w:pPr>
              <w:pStyle w:val="a4"/>
              <w:jc w:val="center"/>
            </w:pPr>
          </w:p>
        </w:tc>
        <w:tc>
          <w:tcPr>
            <w:tcW w:w="141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9B3E70" w:rsidRDefault="009B3E70" w:rsidP="00B53EA2">
            <w:pPr>
              <w:pStyle w:val="a4"/>
              <w:jc w:val="center"/>
            </w:pPr>
            <w:r>
              <w:t>балл</w:t>
            </w:r>
          </w:p>
        </w:tc>
        <w:tc>
          <w:tcPr>
            <w:tcW w:w="52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9B3E70" w:rsidRDefault="009B3E70" w:rsidP="00B53EA2">
            <w:pPr>
              <w:pStyle w:val="a4"/>
              <w:jc w:val="center"/>
            </w:pPr>
            <w:r>
              <w:rPr>
                <w:b/>
              </w:rPr>
              <w:t>4</w:t>
            </w:r>
          </w:p>
        </w:tc>
      </w:tr>
      <w:tr w:rsidR="009B3E70" w:rsidTr="00B53EA2">
        <w:trPr>
          <w:cantSplit/>
          <w:trHeight w:val="158"/>
        </w:trPr>
        <w:tc>
          <w:tcPr>
            <w:tcW w:w="526" w:type="dxa"/>
            <w:vMerge w:val="restart"/>
            <w:tcBorders>
              <w:top w:val="single" w:sz="4" w:space="0" w:color="00000A"/>
              <w:left w:val="single" w:sz="4" w:space="0" w:color="00000A"/>
              <w:right w:val="single" w:sz="4" w:space="0" w:color="00000A"/>
            </w:tcBorders>
            <w:shd w:val="clear" w:color="auto" w:fill="FFFFFF"/>
            <w:tcMar>
              <w:top w:w="0" w:type="dxa"/>
              <w:left w:w="108" w:type="dxa"/>
              <w:bottom w:w="0" w:type="dxa"/>
              <w:right w:w="108" w:type="dxa"/>
            </w:tcMar>
          </w:tcPr>
          <w:p w:rsidR="009B3E70" w:rsidRDefault="009B3E70" w:rsidP="00B53EA2">
            <w:pPr>
              <w:pStyle w:val="a4"/>
              <w:jc w:val="center"/>
            </w:pPr>
            <w:r>
              <w:rPr>
                <w:b/>
              </w:rPr>
              <w:t>4</w:t>
            </w:r>
          </w:p>
        </w:tc>
        <w:tc>
          <w:tcPr>
            <w:tcW w:w="2977"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9B3E70" w:rsidRDefault="009B3E70" w:rsidP="00B53EA2">
            <w:pPr>
              <w:pStyle w:val="a4"/>
              <w:jc w:val="center"/>
            </w:pPr>
            <w:r>
              <w:t>P</w:t>
            </w:r>
          </w:p>
        </w:tc>
        <w:tc>
          <w:tcPr>
            <w:tcW w:w="141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9B3E70" w:rsidRDefault="009B3E70" w:rsidP="00B53EA2">
            <w:pPr>
              <w:pStyle w:val="a4"/>
              <w:jc w:val="center"/>
            </w:pPr>
            <w:r>
              <w:t>описание, множитель</w:t>
            </w:r>
          </w:p>
        </w:tc>
        <w:tc>
          <w:tcPr>
            <w:tcW w:w="52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9B3E70" w:rsidRPr="0042423F" w:rsidRDefault="004D5037" w:rsidP="009B3E70">
            <w:pPr>
              <w:pStyle w:val="a4"/>
              <w:tabs>
                <w:tab w:val="left" w:pos="280"/>
              </w:tabs>
            </w:pPr>
            <w:r>
              <w:rPr>
                <w:lang w:eastAsia="en-US"/>
              </w:rPr>
              <w:t xml:space="preserve">Пациенты нуждающиеся в трансплантации печени с </w:t>
            </w:r>
            <w:r w:rsidRPr="00277294">
              <w:rPr>
                <w:lang w:eastAsia="en-US"/>
              </w:rPr>
              <w:t>семейн</w:t>
            </w:r>
            <w:r>
              <w:rPr>
                <w:lang w:eastAsia="en-US"/>
              </w:rPr>
              <w:t>ой</w:t>
            </w:r>
            <w:r w:rsidRPr="00277294">
              <w:rPr>
                <w:lang w:eastAsia="en-US"/>
              </w:rPr>
              <w:t xml:space="preserve"> амилоидн</w:t>
            </w:r>
            <w:r>
              <w:rPr>
                <w:lang w:eastAsia="en-US"/>
              </w:rPr>
              <w:t>ой</w:t>
            </w:r>
            <w:r w:rsidRPr="00277294">
              <w:rPr>
                <w:lang w:eastAsia="en-US"/>
              </w:rPr>
              <w:t xml:space="preserve"> </w:t>
            </w:r>
            <w:proofErr w:type="spellStart"/>
            <w:r w:rsidRPr="00277294">
              <w:rPr>
                <w:lang w:eastAsia="en-US"/>
              </w:rPr>
              <w:t>полинейропати</w:t>
            </w:r>
            <w:r>
              <w:rPr>
                <w:lang w:eastAsia="en-US"/>
              </w:rPr>
              <w:t>ей</w:t>
            </w:r>
            <w:proofErr w:type="spellEnd"/>
            <w:proofErr w:type="gramStart"/>
            <w:r>
              <w:rPr>
                <w:lang w:eastAsia="en-US"/>
              </w:rPr>
              <w:t xml:space="preserve"> .</w:t>
            </w:r>
            <w:proofErr w:type="gramEnd"/>
            <w:r>
              <w:rPr>
                <w:lang w:eastAsia="en-US"/>
              </w:rPr>
              <w:t xml:space="preserve"> Множитель - 1</w:t>
            </w:r>
          </w:p>
        </w:tc>
      </w:tr>
      <w:tr w:rsidR="009B3E70" w:rsidTr="00B53EA2">
        <w:trPr>
          <w:cantSplit/>
          <w:trHeight w:val="157"/>
        </w:trPr>
        <w:tc>
          <w:tcPr>
            <w:tcW w:w="526" w:type="dxa"/>
            <w:vMerge/>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9B3E70" w:rsidRPr="0042423F" w:rsidRDefault="009B3E70" w:rsidP="00B53EA2">
            <w:pPr>
              <w:pStyle w:val="a4"/>
              <w:jc w:val="center"/>
            </w:pPr>
          </w:p>
        </w:tc>
        <w:tc>
          <w:tcPr>
            <w:tcW w:w="2977"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9B3E70" w:rsidRPr="0042423F" w:rsidRDefault="009B3E70" w:rsidP="00B53EA2">
            <w:pPr>
              <w:pStyle w:val="a4"/>
              <w:jc w:val="center"/>
            </w:pPr>
          </w:p>
        </w:tc>
        <w:tc>
          <w:tcPr>
            <w:tcW w:w="141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9B3E70" w:rsidRDefault="009B3E70" w:rsidP="00B53EA2">
            <w:pPr>
              <w:pStyle w:val="a4"/>
              <w:jc w:val="center"/>
            </w:pPr>
            <w:r>
              <w:t>балл</w:t>
            </w:r>
          </w:p>
        </w:tc>
        <w:tc>
          <w:tcPr>
            <w:tcW w:w="52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9B3E70" w:rsidRDefault="009B3E70" w:rsidP="00B53EA2">
            <w:pPr>
              <w:pStyle w:val="a4"/>
              <w:jc w:val="center"/>
            </w:pPr>
            <w:r>
              <w:rPr>
                <w:b/>
              </w:rPr>
              <w:t>4</w:t>
            </w:r>
          </w:p>
        </w:tc>
      </w:tr>
      <w:tr w:rsidR="009B3E70" w:rsidTr="00B53EA2">
        <w:trPr>
          <w:cantSplit/>
          <w:trHeight w:val="158"/>
        </w:trPr>
        <w:tc>
          <w:tcPr>
            <w:tcW w:w="526" w:type="dxa"/>
            <w:vMerge w:val="restart"/>
            <w:tcBorders>
              <w:top w:val="single" w:sz="4" w:space="0" w:color="00000A"/>
              <w:left w:val="single" w:sz="4" w:space="0" w:color="00000A"/>
              <w:right w:val="single" w:sz="4" w:space="0" w:color="00000A"/>
            </w:tcBorders>
            <w:shd w:val="clear" w:color="auto" w:fill="FFFFFF"/>
            <w:tcMar>
              <w:top w:w="0" w:type="dxa"/>
              <w:left w:w="108" w:type="dxa"/>
              <w:bottom w:w="0" w:type="dxa"/>
              <w:right w:w="108" w:type="dxa"/>
            </w:tcMar>
          </w:tcPr>
          <w:p w:rsidR="009B3E70" w:rsidRDefault="009B3E70" w:rsidP="00B53EA2">
            <w:pPr>
              <w:pStyle w:val="a4"/>
              <w:jc w:val="center"/>
            </w:pPr>
            <w:r>
              <w:rPr>
                <w:b/>
              </w:rPr>
              <w:t>5</w:t>
            </w:r>
          </w:p>
        </w:tc>
        <w:tc>
          <w:tcPr>
            <w:tcW w:w="2977"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9B3E70" w:rsidRDefault="009B3E70" w:rsidP="00B53EA2">
            <w:pPr>
              <w:pStyle w:val="a4"/>
              <w:jc w:val="center"/>
            </w:pPr>
            <w:r>
              <w:t>C</w:t>
            </w:r>
          </w:p>
        </w:tc>
        <w:tc>
          <w:tcPr>
            <w:tcW w:w="141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9B3E70" w:rsidRDefault="009B3E70" w:rsidP="00B53EA2">
            <w:pPr>
              <w:pStyle w:val="a4"/>
              <w:jc w:val="center"/>
            </w:pPr>
            <w:r>
              <w:t>описание, множитель</w:t>
            </w:r>
          </w:p>
        </w:tc>
        <w:tc>
          <w:tcPr>
            <w:tcW w:w="52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4D5037" w:rsidRPr="00214B26" w:rsidRDefault="004D5037" w:rsidP="004D5037">
            <w:pPr>
              <w:rPr>
                <w:sz w:val="24"/>
                <w:lang w:eastAsia="en-US"/>
              </w:rPr>
            </w:pPr>
            <w:r>
              <w:rPr>
                <w:sz w:val="24"/>
                <w:lang w:eastAsia="en-US"/>
              </w:rPr>
              <w:t>Трансплантация печени (от живого донора</w:t>
            </w:r>
            <w:r w:rsidRPr="009308AC">
              <w:rPr>
                <w:sz w:val="24"/>
                <w:lang w:eastAsia="en-US"/>
              </w:rPr>
              <w:t>)</w:t>
            </w:r>
            <w:r>
              <w:rPr>
                <w:sz w:val="24"/>
                <w:lang w:eastAsia="en-US"/>
              </w:rPr>
              <w:t>.</w:t>
            </w:r>
            <w:r w:rsidRPr="009308AC">
              <w:rPr>
                <w:sz w:val="24"/>
                <w:lang w:eastAsia="en-US"/>
              </w:rPr>
              <w:t xml:space="preserve"> (</w:t>
            </w:r>
            <w:r w:rsidRPr="00A0571D">
              <w:rPr>
                <w:sz w:val="24"/>
                <w:lang w:eastAsia="en-US"/>
              </w:rPr>
              <w:t>LDLT</w:t>
            </w:r>
            <w:r w:rsidRPr="009308AC">
              <w:rPr>
                <w:sz w:val="24"/>
                <w:lang w:eastAsia="en-US"/>
              </w:rPr>
              <w:t>)</w:t>
            </w:r>
            <w:r>
              <w:rPr>
                <w:sz w:val="24"/>
                <w:lang w:eastAsia="en-US"/>
              </w:rPr>
              <w:t xml:space="preserve">. </w:t>
            </w:r>
            <w:r>
              <w:rPr>
                <w:sz w:val="24"/>
                <w:szCs w:val="24"/>
                <w:lang w:eastAsia="en-US"/>
              </w:rPr>
              <w:t>М</w:t>
            </w:r>
            <w:r>
              <w:rPr>
                <w:sz w:val="24"/>
                <w:lang w:eastAsia="en-US"/>
              </w:rPr>
              <w:t>ножитель - 1</w:t>
            </w:r>
          </w:p>
          <w:p w:rsidR="009B3E70" w:rsidRPr="0042423F" w:rsidRDefault="009B3E70" w:rsidP="000A6147">
            <w:pPr>
              <w:pStyle w:val="a4"/>
            </w:pPr>
          </w:p>
        </w:tc>
      </w:tr>
      <w:tr w:rsidR="009B3E70" w:rsidTr="00B53EA2">
        <w:trPr>
          <w:cantSplit/>
          <w:trHeight w:val="157"/>
        </w:trPr>
        <w:tc>
          <w:tcPr>
            <w:tcW w:w="526" w:type="dxa"/>
            <w:vMerge/>
            <w:tcBorders>
              <w:left w:val="single" w:sz="4" w:space="0" w:color="00000A"/>
              <w:right w:val="single" w:sz="4" w:space="0" w:color="00000A"/>
            </w:tcBorders>
            <w:shd w:val="clear" w:color="auto" w:fill="FFFFFF"/>
            <w:tcMar>
              <w:top w:w="0" w:type="dxa"/>
              <w:left w:w="108" w:type="dxa"/>
              <w:bottom w:w="0" w:type="dxa"/>
              <w:right w:w="108" w:type="dxa"/>
            </w:tcMar>
          </w:tcPr>
          <w:p w:rsidR="009B3E70" w:rsidRPr="0042423F" w:rsidRDefault="009B3E70" w:rsidP="00B53EA2">
            <w:pPr>
              <w:pStyle w:val="a4"/>
              <w:jc w:val="center"/>
            </w:pPr>
          </w:p>
        </w:tc>
        <w:tc>
          <w:tcPr>
            <w:tcW w:w="2977"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9B3E70" w:rsidRPr="0042423F" w:rsidRDefault="009B3E70" w:rsidP="00B53EA2">
            <w:pPr>
              <w:pStyle w:val="a4"/>
              <w:jc w:val="center"/>
            </w:pPr>
          </w:p>
        </w:tc>
        <w:tc>
          <w:tcPr>
            <w:tcW w:w="141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9B3E70" w:rsidRDefault="009B3E70" w:rsidP="00B53EA2">
            <w:pPr>
              <w:pStyle w:val="a4"/>
              <w:jc w:val="center"/>
            </w:pPr>
            <w:r>
              <w:t>балл</w:t>
            </w:r>
          </w:p>
        </w:tc>
        <w:tc>
          <w:tcPr>
            <w:tcW w:w="52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9B3E70" w:rsidRDefault="009B3E70" w:rsidP="00B53EA2">
            <w:pPr>
              <w:pStyle w:val="a4"/>
              <w:jc w:val="center"/>
            </w:pPr>
            <w:r>
              <w:rPr>
                <w:b/>
              </w:rPr>
              <w:t>4</w:t>
            </w:r>
          </w:p>
        </w:tc>
      </w:tr>
    </w:tbl>
    <w:p w:rsidR="000035D4" w:rsidRDefault="000035D4" w:rsidP="000035D4">
      <w:pPr>
        <w:ind w:firstLine="567"/>
        <w:jc w:val="center"/>
        <w:rPr>
          <w:b/>
        </w:rPr>
      </w:pPr>
      <w:r>
        <w:rPr>
          <w:b/>
        </w:rPr>
        <w:lastRenderedPageBreak/>
        <w:t>Таблица № 13</w:t>
      </w:r>
    </w:p>
    <w:p w:rsidR="000035D4" w:rsidRDefault="000035D4" w:rsidP="000035D4">
      <w:pPr>
        <w:ind w:firstLine="567"/>
        <w:jc w:val="center"/>
        <w:rPr>
          <w:b/>
          <w:color w:val="000000"/>
        </w:rPr>
      </w:pPr>
      <w:r>
        <w:rPr>
          <w:b/>
          <w:color w:val="000000"/>
        </w:rPr>
        <w:t>Результаты порогового значения балла сравнительной безопасности</w:t>
      </w:r>
    </w:p>
    <w:p w:rsidR="000035D4" w:rsidRDefault="000035D4" w:rsidP="000035D4">
      <w:pPr>
        <w:ind w:firstLine="567"/>
        <w:jc w:val="center"/>
        <w:rPr>
          <w:b/>
          <w:color w:val="000000"/>
        </w:rPr>
      </w:pPr>
    </w:p>
    <w:tbl>
      <w:tblPr>
        <w:tblStyle w:val="a5"/>
        <w:tblW w:w="0" w:type="auto"/>
        <w:tblLook w:val="04A0" w:firstRow="1" w:lastRow="0" w:firstColumn="1" w:lastColumn="0" w:noHBand="0" w:noVBand="1"/>
      </w:tblPr>
      <w:tblGrid>
        <w:gridCol w:w="2392"/>
        <w:gridCol w:w="2819"/>
        <w:gridCol w:w="1967"/>
        <w:gridCol w:w="2393"/>
      </w:tblGrid>
      <w:tr w:rsidR="000035D4" w:rsidTr="000035D4">
        <w:tc>
          <w:tcPr>
            <w:tcW w:w="2392" w:type="dxa"/>
            <w:tcBorders>
              <w:top w:val="single" w:sz="4" w:space="0" w:color="auto"/>
              <w:left w:val="single" w:sz="4" w:space="0" w:color="auto"/>
              <w:bottom w:val="single" w:sz="4" w:space="0" w:color="auto"/>
              <w:right w:val="single" w:sz="4" w:space="0" w:color="auto"/>
            </w:tcBorders>
          </w:tcPr>
          <w:p w:rsidR="000035D4" w:rsidRDefault="000035D4">
            <w:pPr>
              <w:jc w:val="center"/>
              <w:rPr>
                <w:lang w:eastAsia="en-US"/>
              </w:rPr>
            </w:pPr>
          </w:p>
        </w:tc>
        <w:tc>
          <w:tcPr>
            <w:tcW w:w="2819" w:type="dxa"/>
            <w:tcBorders>
              <w:top w:val="single" w:sz="4" w:space="0" w:color="auto"/>
              <w:left w:val="single" w:sz="4" w:space="0" w:color="auto"/>
              <w:bottom w:val="single" w:sz="4" w:space="0" w:color="auto"/>
              <w:right w:val="single" w:sz="4" w:space="0" w:color="auto"/>
            </w:tcBorders>
            <w:hideMark/>
          </w:tcPr>
          <w:p w:rsidR="000035D4" w:rsidRDefault="000035D4">
            <w:pPr>
              <w:jc w:val="center"/>
              <w:rPr>
                <w:b/>
                <w:sz w:val="24"/>
                <w:lang w:eastAsia="en-US"/>
              </w:rPr>
            </w:pPr>
            <w:r>
              <w:rPr>
                <w:b/>
                <w:sz w:val="24"/>
                <w:lang w:eastAsia="en-US"/>
              </w:rPr>
              <w:t>1.</w:t>
            </w:r>
          </w:p>
          <w:p w:rsidR="000035D4" w:rsidRDefault="00F416C6">
            <w:pPr>
              <w:jc w:val="center"/>
              <w:rPr>
                <w:b/>
                <w:sz w:val="24"/>
                <w:lang w:eastAsia="en-US"/>
              </w:rPr>
            </w:pPr>
            <w:r>
              <w:rPr>
                <w:b/>
                <w:sz w:val="24"/>
                <w:lang w:eastAsia="en-US"/>
              </w:rPr>
              <w:t>Номера исс</w:t>
            </w:r>
            <w:r w:rsidR="000035D4">
              <w:rPr>
                <w:b/>
                <w:sz w:val="24"/>
                <w:lang w:eastAsia="en-US"/>
              </w:rPr>
              <w:t xml:space="preserve">ледований </w:t>
            </w:r>
          </w:p>
        </w:tc>
        <w:tc>
          <w:tcPr>
            <w:tcW w:w="1967" w:type="dxa"/>
            <w:tcBorders>
              <w:top w:val="single" w:sz="4" w:space="0" w:color="auto"/>
              <w:left w:val="single" w:sz="4" w:space="0" w:color="auto"/>
              <w:bottom w:val="single" w:sz="4" w:space="0" w:color="auto"/>
              <w:right w:val="single" w:sz="4" w:space="0" w:color="auto"/>
            </w:tcBorders>
            <w:hideMark/>
          </w:tcPr>
          <w:p w:rsidR="000035D4" w:rsidRDefault="000035D4">
            <w:pPr>
              <w:jc w:val="center"/>
              <w:rPr>
                <w:b/>
                <w:sz w:val="24"/>
                <w:lang w:eastAsia="en-US"/>
              </w:rPr>
            </w:pPr>
            <w:r>
              <w:rPr>
                <w:b/>
                <w:sz w:val="24"/>
                <w:lang w:eastAsia="en-US"/>
              </w:rPr>
              <w:t>2.</w:t>
            </w:r>
          </w:p>
          <w:p w:rsidR="000035D4" w:rsidRDefault="000035D4">
            <w:pPr>
              <w:jc w:val="center"/>
              <w:rPr>
                <w:b/>
                <w:sz w:val="24"/>
                <w:lang w:eastAsia="en-US"/>
              </w:rPr>
            </w:pPr>
            <w:r>
              <w:rPr>
                <w:b/>
                <w:sz w:val="24"/>
                <w:lang w:eastAsia="en-US"/>
              </w:rPr>
              <w:t>Баллы</w:t>
            </w:r>
          </w:p>
        </w:tc>
        <w:tc>
          <w:tcPr>
            <w:tcW w:w="2393" w:type="dxa"/>
            <w:tcBorders>
              <w:top w:val="single" w:sz="4" w:space="0" w:color="auto"/>
              <w:left w:val="single" w:sz="4" w:space="0" w:color="auto"/>
              <w:bottom w:val="single" w:sz="4" w:space="0" w:color="auto"/>
              <w:right w:val="single" w:sz="4" w:space="0" w:color="auto"/>
            </w:tcBorders>
            <w:hideMark/>
          </w:tcPr>
          <w:p w:rsidR="000035D4" w:rsidRDefault="000035D4">
            <w:pPr>
              <w:jc w:val="center"/>
              <w:rPr>
                <w:b/>
                <w:sz w:val="24"/>
                <w:lang w:eastAsia="en-US"/>
              </w:rPr>
            </w:pPr>
            <w:r>
              <w:rPr>
                <w:b/>
                <w:sz w:val="24"/>
                <w:lang w:eastAsia="en-US"/>
              </w:rPr>
              <w:t>3.</w:t>
            </w:r>
          </w:p>
          <w:p w:rsidR="000035D4" w:rsidRDefault="000035D4">
            <w:pPr>
              <w:jc w:val="center"/>
              <w:rPr>
                <w:b/>
                <w:sz w:val="24"/>
                <w:lang w:eastAsia="en-US"/>
              </w:rPr>
            </w:pPr>
            <w:r>
              <w:rPr>
                <w:b/>
                <w:sz w:val="24"/>
                <w:lang w:eastAsia="en-US"/>
              </w:rPr>
              <w:t>Медианный балл</w:t>
            </w:r>
          </w:p>
        </w:tc>
      </w:tr>
      <w:tr w:rsidR="000035D4" w:rsidTr="000035D4">
        <w:tc>
          <w:tcPr>
            <w:tcW w:w="2392" w:type="dxa"/>
            <w:tcBorders>
              <w:top w:val="single" w:sz="4" w:space="0" w:color="auto"/>
              <w:left w:val="single" w:sz="4" w:space="0" w:color="auto"/>
              <w:bottom w:val="single" w:sz="4" w:space="0" w:color="auto"/>
              <w:right w:val="single" w:sz="4" w:space="0" w:color="auto"/>
            </w:tcBorders>
            <w:hideMark/>
          </w:tcPr>
          <w:p w:rsidR="000035D4" w:rsidRDefault="000035D4">
            <w:pPr>
              <w:jc w:val="center"/>
              <w:rPr>
                <w:b/>
                <w:sz w:val="24"/>
                <w:lang w:val="en-US" w:eastAsia="en-US"/>
              </w:rPr>
            </w:pPr>
            <w:r>
              <w:rPr>
                <w:b/>
                <w:sz w:val="24"/>
                <w:lang w:val="en-US" w:eastAsia="en-US"/>
              </w:rPr>
              <w:t>P</w:t>
            </w:r>
          </w:p>
        </w:tc>
        <w:tc>
          <w:tcPr>
            <w:tcW w:w="2819" w:type="dxa"/>
            <w:tcBorders>
              <w:top w:val="single" w:sz="4" w:space="0" w:color="auto"/>
              <w:left w:val="single" w:sz="4" w:space="0" w:color="auto"/>
              <w:bottom w:val="single" w:sz="4" w:space="0" w:color="auto"/>
              <w:right w:val="single" w:sz="4" w:space="0" w:color="auto"/>
            </w:tcBorders>
          </w:tcPr>
          <w:p w:rsidR="000035D4" w:rsidRDefault="004D5037">
            <w:pPr>
              <w:jc w:val="center"/>
              <w:rPr>
                <w:lang w:eastAsia="en-US"/>
              </w:rPr>
            </w:pPr>
            <w:r>
              <w:rPr>
                <w:lang w:eastAsia="en-US"/>
              </w:rPr>
              <w:t>1</w:t>
            </w:r>
          </w:p>
        </w:tc>
        <w:tc>
          <w:tcPr>
            <w:tcW w:w="1967" w:type="dxa"/>
            <w:tcBorders>
              <w:top w:val="single" w:sz="4" w:space="0" w:color="auto"/>
              <w:left w:val="single" w:sz="4" w:space="0" w:color="auto"/>
              <w:bottom w:val="single" w:sz="4" w:space="0" w:color="auto"/>
              <w:right w:val="single" w:sz="4" w:space="0" w:color="auto"/>
            </w:tcBorders>
          </w:tcPr>
          <w:p w:rsidR="000035D4" w:rsidRDefault="004D5037">
            <w:pPr>
              <w:jc w:val="center"/>
              <w:rPr>
                <w:lang w:eastAsia="en-US"/>
              </w:rPr>
            </w:pPr>
            <w:r>
              <w:rPr>
                <w:lang w:eastAsia="en-US"/>
              </w:rPr>
              <w:t>4</w:t>
            </w:r>
          </w:p>
        </w:tc>
        <w:tc>
          <w:tcPr>
            <w:tcW w:w="2393" w:type="dxa"/>
            <w:tcBorders>
              <w:top w:val="single" w:sz="4" w:space="0" w:color="auto"/>
              <w:left w:val="single" w:sz="4" w:space="0" w:color="auto"/>
              <w:bottom w:val="single" w:sz="4" w:space="0" w:color="auto"/>
              <w:right w:val="single" w:sz="4" w:space="0" w:color="auto"/>
            </w:tcBorders>
          </w:tcPr>
          <w:p w:rsidR="000035D4" w:rsidRDefault="000A6147">
            <w:pPr>
              <w:jc w:val="center"/>
              <w:rPr>
                <w:lang w:eastAsia="en-US"/>
              </w:rPr>
            </w:pPr>
            <w:r>
              <w:rPr>
                <w:lang w:eastAsia="en-US"/>
              </w:rPr>
              <w:t>4</w:t>
            </w:r>
          </w:p>
        </w:tc>
      </w:tr>
      <w:tr w:rsidR="000035D4" w:rsidTr="000035D4">
        <w:tc>
          <w:tcPr>
            <w:tcW w:w="2392" w:type="dxa"/>
            <w:tcBorders>
              <w:top w:val="single" w:sz="4" w:space="0" w:color="auto"/>
              <w:left w:val="single" w:sz="4" w:space="0" w:color="auto"/>
              <w:bottom w:val="single" w:sz="4" w:space="0" w:color="auto"/>
              <w:right w:val="single" w:sz="4" w:space="0" w:color="auto"/>
            </w:tcBorders>
            <w:hideMark/>
          </w:tcPr>
          <w:p w:rsidR="000035D4" w:rsidRDefault="000035D4">
            <w:pPr>
              <w:jc w:val="center"/>
              <w:rPr>
                <w:b/>
                <w:sz w:val="24"/>
                <w:lang w:val="en-US" w:eastAsia="en-US"/>
              </w:rPr>
            </w:pPr>
            <w:r>
              <w:rPr>
                <w:b/>
                <w:sz w:val="24"/>
                <w:lang w:val="en-US" w:eastAsia="en-US"/>
              </w:rPr>
              <w:t>C</w:t>
            </w:r>
          </w:p>
        </w:tc>
        <w:tc>
          <w:tcPr>
            <w:tcW w:w="2819" w:type="dxa"/>
            <w:tcBorders>
              <w:top w:val="single" w:sz="4" w:space="0" w:color="auto"/>
              <w:left w:val="single" w:sz="4" w:space="0" w:color="auto"/>
              <w:bottom w:val="single" w:sz="4" w:space="0" w:color="auto"/>
              <w:right w:val="single" w:sz="4" w:space="0" w:color="auto"/>
            </w:tcBorders>
          </w:tcPr>
          <w:p w:rsidR="000035D4" w:rsidRDefault="004D5037">
            <w:pPr>
              <w:jc w:val="center"/>
              <w:rPr>
                <w:lang w:eastAsia="en-US"/>
              </w:rPr>
            </w:pPr>
            <w:r>
              <w:rPr>
                <w:lang w:eastAsia="en-US"/>
              </w:rPr>
              <w:t>1</w:t>
            </w:r>
          </w:p>
        </w:tc>
        <w:tc>
          <w:tcPr>
            <w:tcW w:w="1967" w:type="dxa"/>
            <w:tcBorders>
              <w:top w:val="single" w:sz="4" w:space="0" w:color="auto"/>
              <w:left w:val="single" w:sz="4" w:space="0" w:color="auto"/>
              <w:bottom w:val="single" w:sz="4" w:space="0" w:color="auto"/>
              <w:right w:val="single" w:sz="4" w:space="0" w:color="auto"/>
            </w:tcBorders>
          </w:tcPr>
          <w:p w:rsidR="000035D4" w:rsidRDefault="004D5037">
            <w:pPr>
              <w:jc w:val="center"/>
              <w:rPr>
                <w:lang w:eastAsia="en-US"/>
              </w:rPr>
            </w:pPr>
            <w:r>
              <w:rPr>
                <w:lang w:eastAsia="en-US"/>
              </w:rPr>
              <w:t>4</w:t>
            </w:r>
          </w:p>
        </w:tc>
        <w:tc>
          <w:tcPr>
            <w:tcW w:w="2393" w:type="dxa"/>
            <w:tcBorders>
              <w:top w:val="single" w:sz="4" w:space="0" w:color="auto"/>
              <w:left w:val="single" w:sz="4" w:space="0" w:color="auto"/>
              <w:bottom w:val="single" w:sz="4" w:space="0" w:color="auto"/>
              <w:right w:val="single" w:sz="4" w:space="0" w:color="auto"/>
            </w:tcBorders>
          </w:tcPr>
          <w:p w:rsidR="000035D4" w:rsidRDefault="000A6147">
            <w:pPr>
              <w:jc w:val="center"/>
              <w:rPr>
                <w:lang w:eastAsia="en-US"/>
              </w:rPr>
            </w:pPr>
            <w:r>
              <w:rPr>
                <w:lang w:eastAsia="en-US"/>
              </w:rPr>
              <w:t>4</w:t>
            </w:r>
          </w:p>
        </w:tc>
      </w:tr>
      <w:tr w:rsidR="000035D4" w:rsidTr="000035D4">
        <w:tc>
          <w:tcPr>
            <w:tcW w:w="7178" w:type="dxa"/>
            <w:gridSpan w:val="3"/>
            <w:tcBorders>
              <w:top w:val="single" w:sz="4" w:space="0" w:color="auto"/>
              <w:left w:val="single" w:sz="4" w:space="0" w:color="auto"/>
              <w:bottom w:val="single" w:sz="4" w:space="0" w:color="auto"/>
              <w:right w:val="single" w:sz="4" w:space="0" w:color="auto"/>
            </w:tcBorders>
            <w:hideMark/>
          </w:tcPr>
          <w:p w:rsidR="000035D4" w:rsidRDefault="000035D4" w:rsidP="002F2283">
            <w:pPr>
              <w:jc w:val="center"/>
              <w:rPr>
                <w:b/>
                <w:lang w:eastAsia="en-US"/>
              </w:rPr>
            </w:pPr>
            <w:r>
              <w:rPr>
                <w:b/>
                <w:sz w:val="24"/>
                <w:lang w:eastAsia="en-US"/>
              </w:rPr>
              <w:t xml:space="preserve">Итого </w:t>
            </w:r>
          </w:p>
        </w:tc>
        <w:tc>
          <w:tcPr>
            <w:tcW w:w="2393" w:type="dxa"/>
            <w:tcBorders>
              <w:top w:val="single" w:sz="4" w:space="0" w:color="auto"/>
              <w:left w:val="single" w:sz="4" w:space="0" w:color="auto"/>
              <w:bottom w:val="single" w:sz="4" w:space="0" w:color="auto"/>
              <w:right w:val="single" w:sz="4" w:space="0" w:color="auto"/>
            </w:tcBorders>
            <w:hideMark/>
          </w:tcPr>
          <w:p w:rsidR="000035D4" w:rsidRDefault="000A6147">
            <w:pPr>
              <w:jc w:val="center"/>
              <w:rPr>
                <w:b/>
                <w:lang w:eastAsia="en-US"/>
              </w:rPr>
            </w:pPr>
            <w:r>
              <w:rPr>
                <w:b/>
                <w:lang w:eastAsia="en-US"/>
              </w:rPr>
              <w:t>4</w:t>
            </w:r>
          </w:p>
        </w:tc>
      </w:tr>
    </w:tbl>
    <w:p w:rsidR="000035D4" w:rsidRDefault="000035D4" w:rsidP="000035D4">
      <w:pPr>
        <w:rPr>
          <w:b/>
        </w:rPr>
        <w:sectPr w:rsidR="000035D4">
          <w:pgSz w:w="11906" w:h="16838"/>
          <w:pgMar w:top="1134" w:right="850" w:bottom="1134" w:left="1701" w:header="708" w:footer="708" w:gutter="0"/>
          <w:cols w:space="720"/>
        </w:sectPr>
      </w:pPr>
    </w:p>
    <w:p w:rsidR="000035D4" w:rsidRDefault="000035D4" w:rsidP="000035D4">
      <w:pPr>
        <w:ind w:firstLine="567"/>
        <w:jc w:val="center"/>
        <w:rPr>
          <w:b/>
        </w:rPr>
      </w:pPr>
      <w:r>
        <w:rPr>
          <w:b/>
        </w:rPr>
        <w:lastRenderedPageBreak/>
        <w:t>Таблица № 14</w:t>
      </w:r>
    </w:p>
    <w:p w:rsidR="000035D4" w:rsidRDefault="000035D4" w:rsidP="000035D4">
      <w:pPr>
        <w:ind w:firstLine="567"/>
        <w:jc w:val="center"/>
        <w:rPr>
          <w:b/>
          <w:color w:val="000000"/>
        </w:rPr>
      </w:pPr>
      <w:r>
        <w:rPr>
          <w:b/>
          <w:color w:val="000000"/>
        </w:rPr>
        <w:t>Результаты порогового значения балла социальной значимости</w:t>
      </w:r>
    </w:p>
    <w:bookmarkEnd w:id="4"/>
    <w:tbl>
      <w:tblPr>
        <w:tblpPr w:leftFromText="180" w:rightFromText="180" w:bottomFromText="200" w:vertAnchor="page" w:horzAnchor="margin" w:tblpY="2093"/>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60"/>
        <w:gridCol w:w="6039"/>
        <w:gridCol w:w="1496"/>
        <w:gridCol w:w="1261"/>
      </w:tblGrid>
      <w:tr w:rsidR="000035D4" w:rsidTr="00EA35CB">
        <w:trPr>
          <w:trHeight w:val="739"/>
        </w:trPr>
        <w:tc>
          <w:tcPr>
            <w:tcW w:w="567" w:type="dxa"/>
            <w:tcBorders>
              <w:top w:val="single" w:sz="4" w:space="0" w:color="auto"/>
              <w:left w:val="single" w:sz="4" w:space="0" w:color="auto"/>
              <w:bottom w:val="single" w:sz="4" w:space="0" w:color="auto"/>
              <w:right w:val="single" w:sz="4" w:space="0" w:color="auto"/>
            </w:tcBorders>
          </w:tcPr>
          <w:p w:rsidR="000035D4" w:rsidRDefault="000035D4">
            <w:pPr>
              <w:jc w:val="center"/>
              <w:rPr>
                <w:bCs/>
                <w:sz w:val="24"/>
                <w:szCs w:val="24"/>
                <w:lang w:eastAsia="en-US"/>
              </w:rPr>
            </w:pPr>
          </w:p>
        </w:tc>
        <w:tc>
          <w:tcPr>
            <w:tcW w:w="60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0035D4" w:rsidRDefault="000035D4">
            <w:pPr>
              <w:jc w:val="center"/>
              <w:rPr>
                <w:sz w:val="24"/>
                <w:szCs w:val="24"/>
                <w:lang w:eastAsia="en-US"/>
              </w:rPr>
            </w:pPr>
            <w:r>
              <w:rPr>
                <w:bCs/>
                <w:sz w:val="24"/>
                <w:szCs w:val="24"/>
                <w:lang w:eastAsia="en-US"/>
              </w:rPr>
              <w:t>Критерии оценки</w:t>
            </w:r>
          </w:p>
        </w:tc>
        <w:tc>
          <w:tcPr>
            <w:tcW w:w="14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0035D4" w:rsidRDefault="000035D4">
            <w:pPr>
              <w:ind w:firstLine="47"/>
              <w:jc w:val="center"/>
              <w:rPr>
                <w:sz w:val="24"/>
                <w:szCs w:val="24"/>
                <w:lang w:eastAsia="en-US"/>
              </w:rPr>
            </w:pPr>
            <w:r>
              <w:rPr>
                <w:bCs/>
                <w:sz w:val="24"/>
                <w:szCs w:val="24"/>
                <w:lang w:eastAsia="en-US"/>
              </w:rPr>
              <w:t>Результат оценки</w:t>
            </w:r>
          </w:p>
        </w:tc>
        <w:tc>
          <w:tcPr>
            <w:tcW w:w="12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0035D4" w:rsidRDefault="000035D4">
            <w:pPr>
              <w:jc w:val="center"/>
              <w:rPr>
                <w:sz w:val="24"/>
                <w:szCs w:val="24"/>
                <w:lang w:eastAsia="en-US"/>
              </w:rPr>
            </w:pPr>
            <w:r>
              <w:rPr>
                <w:bCs/>
                <w:sz w:val="24"/>
                <w:szCs w:val="24"/>
                <w:lang w:eastAsia="en-US"/>
              </w:rPr>
              <w:t>Балл</w:t>
            </w:r>
          </w:p>
        </w:tc>
      </w:tr>
      <w:tr w:rsidR="000035D4" w:rsidTr="000035D4">
        <w:trPr>
          <w:trHeight w:val="796"/>
        </w:trPr>
        <w:tc>
          <w:tcPr>
            <w:tcW w:w="567" w:type="dxa"/>
            <w:tcBorders>
              <w:top w:val="single" w:sz="4" w:space="0" w:color="auto"/>
              <w:left w:val="single" w:sz="4" w:space="0" w:color="auto"/>
              <w:bottom w:val="single" w:sz="4" w:space="0" w:color="auto"/>
              <w:right w:val="single" w:sz="4" w:space="0" w:color="auto"/>
            </w:tcBorders>
            <w:hideMark/>
          </w:tcPr>
          <w:p w:rsidR="000035D4" w:rsidRDefault="000035D4">
            <w:pPr>
              <w:jc w:val="center"/>
              <w:rPr>
                <w:sz w:val="24"/>
                <w:szCs w:val="24"/>
                <w:lang w:eastAsia="en-US"/>
              </w:rPr>
            </w:pPr>
            <w:r>
              <w:rPr>
                <w:sz w:val="24"/>
                <w:szCs w:val="24"/>
                <w:lang w:eastAsia="en-US"/>
              </w:rPr>
              <w:t>1</w:t>
            </w:r>
          </w:p>
        </w:tc>
        <w:tc>
          <w:tcPr>
            <w:tcW w:w="60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0035D4" w:rsidRDefault="000035D4">
            <w:pPr>
              <w:jc w:val="both"/>
              <w:rPr>
                <w:sz w:val="24"/>
                <w:szCs w:val="24"/>
                <w:lang w:eastAsia="en-US"/>
              </w:rPr>
            </w:pPr>
            <w:r>
              <w:rPr>
                <w:sz w:val="24"/>
                <w:szCs w:val="24"/>
                <w:lang w:eastAsia="en-US"/>
              </w:rPr>
              <w:t>Показание занимает одно из 20 первых ме</w:t>
            </w:r>
            <w:proofErr w:type="gramStart"/>
            <w:r>
              <w:rPr>
                <w:sz w:val="24"/>
                <w:szCs w:val="24"/>
                <w:lang w:eastAsia="en-US"/>
              </w:rPr>
              <w:t>ст в стр</w:t>
            </w:r>
            <w:proofErr w:type="gramEnd"/>
            <w:r>
              <w:rPr>
                <w:sz w:val="24"/>
                <w:szCs w:val="24"/>
                <w:lang w:eastAsia="en-US"/>
              </w:rPr>
              <w:t>уктуре общей заболеваемости (распространенности) граждан РК (по актуальным статистическим данным)</w:t>
            </w:r>
          </w:p>
        </w:tc>
        <w:tc>
          <w:tcPr>
            <w:tcW w:w="14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0035D4" w:rsidRDefault="00EA35CB" w:rsidP="003A02B9">
            <w:pPr>
              <w:jc w:val="center"/>
              <w:rPr>
                <w:sz w:val="24"/>
                <w:szCs w:val="24"/>
                <w:lang w:eastAsia="en-US"/>
              </w:rPr>
            </w:pPr>
            <w:r>
              <w:rPr>
                <w:sz w:val="24"/>
                <w:szCs w:val="24"/>
                <w:lang w:eastAsia="en-US"/>
              </w:rPr>
              <w:t>ДА(</w:t>
            </w:r>
            <w:r w:rsidR="003A02B9">
              <w:rPr>
                <w:sz w:val="24"/>
                <w:szCs w:val="24"/>
                <w:lang w:eastAsia="en-US"/>
              </w:rPr>
              <w:t>2</w:t>
            </w:r>
            <w:r>
              <w:rPr>
                <w:sz w:val="24"/>
                <w:szCs w:val="24"/>
                <w:lang w:eastAsia="en-US"/>
              </w:rPr>
              <w:t>)</w:t>
            </w:r>
          </w:p>
        </w:tc>
        <w:tc>
          <w:tcPr>
            <w:tcW w:w="12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0035D4" w:rsidRDefault="00036F2F">
            <w:pPr>
              <w:ind w:left="80"/>
              <w:jc w:val="center"/>
              <w:rPr>
                <w:sz w:val="24"/>
                <w:szCs w:val="24"/>
                <w:lang w:eastAsia="en-US"/>
              </w:rPr>
            </w:pPr>
            <w:r>
              <w:rPr>
                <w:sz w:val="24"/>
                <w:szCs w:val="24"/>
                <w:lang w:eastAsia="en-US"/>
              </w:rPr>
              <w:t>2</w:t>
            </w:r>
          </w:p>
        </w:tc>
      </w:tr>
      <w:tr w:rsidR="000035D4" w:rsidTr="000035D4">
        <w:trPr>
          <w:trHeight w:val="740"/>
        </w:trPr>
        <w:tc>
          <w:tcPr>
            <w:tcW w:w="567" w:type="dxa"/>
            <w:tcBorders>
              <w:top w:val="single" w:sz="4" w:space="0" w:color="auto"/>
              <w:left w:val="single" w:sz="4" w:space="0" w:color="auto"/>
              <w:bottom w:val="single" w:sz="4" w:space="0" w:color="auto"/>
              <w:right w:val="single" w:sz="4" w:space="0" w:color="auto"/>
            </w:tcBorders>
            <w:vAlign w:val="center"/>
            <w:hideMark/>
          </w:tcPr>
          <w:p w:rsidR="000035D4" w:rsidRDefault="000035D4">
            <w:pPr>
              <w:jc w:val="center"/>
              <w:rPr>
                <w:sz w:val="24"/>
                <w:szCs w:val="24"/>
                <w:lang w:eastAsia="en-US"/>
              </w:rPr>
            </w:pPr>
            <w:r>
              <w:rPr>
                <w:sz w:val="24"/>
                <w:szCs w:val="24"/>
                <w:lang w:eastAsia="en-US"/>
              </w:rPr>
              <w:t>2</w:t>
            </w:r>
          </w:p>
        </w:tc>
        <w:tc>
          <w:tcPr>
            <w:tcW w:w="60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rsidR="000035D4" w:rsidRDefault="000035D4">
            <w:pPr>
              <w:jc w:val="both"/>
              <w:rPr>
                <w:sz w:val="24"/>
                <w:szCs w:val="24"/>
                <w:lang w:eastAsia="en-US"/>
              </w:rPr>
            </w:pPr>
            <w:r>
              <w:rPr>
                <w:sz w:val="24"/>
                <w:szCs w:val="24"/>
                <w:lang w:eastAsia="en-US"/>
              </w:rPr>
              <w:t>Показание занимает одно из 20 первых ме</w:t>
            </w:r>
            <w:proofErr w:type="gramStart"/>
            <w:r>
              <w:rPr>
                <w:sz w:val="24"/>
                <w:szCs w:val="24"/>
                <w:lang w:eastAsia="en-US"/>
              </w:rPr>
              <w:t>ст в стр</w:t>
            </w:r>
            <w:proofErr w:type="gramEnd"/>
            <w:r>
              <w:rPr>
                <w:sz w:val="24"/>
                <w:szCs w:val="24"/>
                <w:lang w:eastAsia="en-US"/>
              </w:rPr>
              <w:t>уктуре смертности граждан РК (по актуальным статистическим данным)</w:t>
            </w:r>
          </w:p>
        </w:tc>
        <w:tc>
          <w:tcPr>
            <w:tcW w:w="14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rsidR="000035D4" w:rsidRDefault="00036F2F">
            <w:pPr>
              <w:jc w:val="center"/>
              <w:rPr>
                <w:sz w:val="24"/>
                <w:szCs w:val="24"/>
                <w:lang w:eastAsia="en-US"/>
              </w:rPr>
            </w:pPr>
            <w:r>
              <w:rPr>
                <w:sz w:val="24"/>
                <w:szCs w:val="24"/>
                <w:lang w:eastAsia="en-US"/>
              </w:rPr>
              <w:t>ДА</w:t>
            </w:r>
          </w:p>
        </w:tc>
        <w:tc>
          <w:tcPr>
            <w:tcW w:w="12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rsidR="000035D4" w:rsidRDefault="00036F2F">
            <w:pPr>
              <w:ind w:left="80"/>
              <w:jc w:val="center"/>
              <w:rPr>
                <w:sz w:val="24"/>
                <w:szCs w:val="24"/>
                <w:lang w:eastAsia="en-US"/>
              </w:rPr>
            </w:pPr>
            <w:r>
              <w:rPr>
                <w:sz w:val="24"/>
                <w:szCs w:val="24"/>
                <w:lang w:eastAsia="en-US"/>
              </w:rPr>
              <w:t>2</w:t>
            </w:r>
          </w:p>
        </w:tc>
      </w:tr>
      <w:tr w:rsidR="000035D4" w:rsidTr="000035D4">
        <w:trPr>
          <w:trHeight w:val="828"/>
        </w:trPr>
        <w:tc>
          <w:tcPr>
            <w:tcW w:w="567" w:type="dxa"/>
            <w:tcBorders>
              <w:top w:val="single" w:sz="4" w:space="0" w:color="auto"/>
              <w:left w:val="single" w:sz="4" w:space="0" w:color="auto"/>
              <w:bottom w:val="single" w:sz="4" w:space="0" w:color="auto"/>
              <w:right w:val="single" w:sz="4" w:space="0" w:color="auto"/>
            </w:tcBorders>
            <w:vAlign w:val="center"/>
            <w:hideMark/>
          </w:tcPr>
          <w:p w:rsidR="000035D4" w:rsidRDefault="000035D4">
            <w:pPr>
              <w:jc w:val="center"/>
              <w:rPr>
                <w:sz w:val="24"/>
                <w:szCs w:val="24"/>
                <w:lang w:eastAsia="en-US"/>
              </w:rPr>
            </w:pPr>
            <w:r>
              <w:rPr>
                <w:sz w:val="24"/>
                <w:szCs w:val="24"/>
                <w:lang w:eastAsia="en-US"/>
              </w:rPr>
              <w:t>3</w:t>
            </w:r>
          </w:p>
        </w:tc>
        <w:tc>
          <w:tcPr>
            <w:tcW w:w="60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rsidR="000035D4" w:rsidRDefault="000035D4">
            <w:pPr>
              <w:jc w:val="both"/>
              <w:rPr>
                <w:sz w:val="24"/>
                <w:szCs w:val="24"/>
                <w:lang w:eastAsia="en-US"/>
              </w:rPr>
            </w:pPr>
            <w:r>
              <w:rPr>
                <w:sz w:val="24"/>
                <w:szCs w:val="24"/>
                <w:lang w:eastAsia="en-US"/>
              </w:rPr>
              <w:t xml:space="preserve">Показание входит в число </w:t>
            </w:r>
            <w:proofErr w:type="gramStart"/>
            <w:r>
              <w:rPr>
                <w:sz w:val="24"/>
                <w:szCs w:val="24"/>
                <w:lang w:eastAsia="en-US"/>
              </w:rPr>
              <w:t>влияющих</w:t>
            </w:r>
            <w:proofErr w:type="gramEnd"/>
            <w:r>
              <w:rPr>
                <w:sz w:val="24"/>
                <w:szCs w:val="24"/>
                <w:lang w:eastAsia="en-US"/>
              </w:rPr>
              <w:t xml:space="preserve"> детскую смертность и материнское здоровье, в соответствии Целями развития тысячелетия</w:t>
            </w:r>
          </w:p>
        </w:tc>
        <w:tc>
          <w:tcPr>
            <w:tcW w:w="14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rsidR="000035D4" w:rsidRDefault="000035D4">
            <w:pPr>
              <w:jc w:val="center"/>
              <w:rPr>
                <w:sz w:val="24"/>
                <w:szCs w:val="24"/>
                <w:lang w:eastAsia="en-US"/>
              </w:rPr>
            </w:pPr>
            <w:r>
              <w:rPr>
                <w:sz w:val="24"/>
                <w:szCs w:val="24"/>
                <w:lang w:eastAsia="en-US"/>
              </w:rPr>
              <w:t>Нет</w:t>
            </w:r>
          </w:p>
        </w:tc>
        <w:tc>
          <w:tcPr>
            <w:tcW w:w="12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rsidR="000035D4" w:rsidRDefault="000035D4">
            <w:pPr>
              <w:ind w:left="80"/>
              <w:jc w:val="center"/>
              <w:rPr>
                <w:sz w:val="24"/>
                <w:szCs w:val="24"/>
                <w:lang w:eastAsia="en-US"/>
              </w:rPr>
            </w:pPr>
            <w:r>
              <w:rPr>
                <w:sz w:val="24"/>
                <w:szCs w:val="24"/>
                <w:lang w:eastAsia="en-US"/>
              </w:rPr>
              <w:t>0</w:t>
            </w:r>
          </w:p>
        </w:tc>
      </w:tr>
      <w:tr w:rsidR="000035D4" w:rsidTr="000035D4">
        <w:trPr>
          <w:trHeight w:val="828"/>
        </w:trPr>
        <w:tc>
          <w:tcPr>
            <w:tcW w:w="567" w:type="dxa"/>
            <w:tcBorders>
              <w:top w:val="single" w:sz="4" w:space="0" w:color="auto"/>
              <w:left w:val="single" w:sz="4" w:space="0" w:color="auto"/>
              <w:bottom w:val="single" w:sz="4" w:space="0" w:color="auto"/>
              <w:right w:val="single" w:sz="4" w:space="0" w:color="auto"/>
            </w:tcBorders>
            <w:vAlign w:val="center"/>
            <w:hideMark/>
          </w:tcPr>
          <w:p w:rsidR="000035D4" w:rsidRDefault="000035D4">
            <w:pPr>
              <w:jc w:val="center"/>
              <w:rPr>
                <w:sz w:val="24"/>
                <w:szCs w:val="24"/>
                <w:lang w:eastAsia="en-US"/>
              </w:rPr>
            </w:pPr>
            <w:r>
              <w:rPr>
                <w:sz w:val="24"/>
                <w:szCs w:val="24"/>
                <w:lang w:eastAsia="en-US"/>
              </w:rPr>
              <w:t>4</w:t>
            </w:r>
          </w:p>
        </w:tc>
        <w:tc>
          <w:tcPr>
            <w:tcW w:w="60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0035D4" w:rsidRDefault="000035D4">
            <w:pPr>
              <w:jc w:val="both"/>
              <w:rPr>
                <w:sz w:val="24"/>
                <w:szCs w:val="24"/>
                <w:lang w:eastAsia="en-US"/>
              </w:rPr>
            </w:pPr>
            <w:r>
              <w:rPr>
                <w:sz w:val="24"/>
                <w:szCs w:val="24"/>
                <w:lang w:eastAsia="en-US"/>
              </w:rPr>
              <w:t>Показание в Перечне социально значимых заболеваний и заболеваний, представляющих опасность для окружающих</w:t>
            </w:r>
          </w:p>
        </w:tc>
        <w:tc>
          <w:tcPr>
            <w:tcW w:w="14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rsidR="000035D4" w:rsidRDefault="00036F2F">
            <w:pPr>
              <w:jc w:val="center"/>
              <w:rPr>
                <w:sz w:val="24"/>
                <w:szCs w:val="24"/>
                <w:lang w:eastAsia="en-US"/>
              </w:rPr>
            </w:pPr>
            <w:r>
              <w:rPr>
                <w:sz w:val="24"/>
                <w:szCs w:val="24"/>
                <w:lang w:eastAsia="en-US"/>
              </w:rPr>
              <w:t>Да</w:t>
            </w:r>
          </w:p>
        </w:tc>
        <w:tc>
          <w:tcPr>
            <w:tcW w:w="12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rsidR="000035D4" w:rsidRDefault="00036F2F">
            <w:pPr>
              <w:ind w:left="80"/>
              <w:jc w:val="center"/>
              <w:rPr>
                <w:sz w:val="24"/>
                <w:szCs w:val="24"/>
                <w:lang w:eastAsia="en-US"/>
              </w:rPr>
            </w:pPr>
            <w:r>
              <w:rPr>
                <w:sz w:val="24"/>
                <w:szCs w:val="24"/>
                <w:lang w:eastAsia="en-US"/>
              </w:rPr>
              <w:t>1</w:t>
            </w:r>
          </w:p>
        </w:tc>
      </w:tr>
      <w:tr w:rsidR="000035D4" w:rsidTr="000035D4">
        <w:trPr>
          <w:trHeight w:val="877"/>
        </w:trPr>
        <w:tc>
          <w:tcPr>
            <w:tcW w:w="567" w:type="dxa"/>
            <w:tcBorders>
              <w:top w:val="single" w:sz="4" w:space="0" w:color="auto"/>
              <w:left w:val="single" w:sz="4" w:space="0" w:color="auto"/>
              <w:bottom w:val="single" w:sz="4" w:space="0" w:color="auto"/>
              <w:right w:val="single" w:sz="4" w:space="0" w:color="auto"/>
            </w:tcBorders>
            <w:vAlign w:val="center"/>
            <w:hideMark/>
          </w:tcPr>
          <w:p w:rsidR="000035D4" w:rsidRDefault="000035D4">
            <w:pPr>
              <w:jc w:val="center"/>
              <w:rPr>
                <w:sz w:val="24"/>
                <w:szCs w:val="24"/>
                <w:lang w:eastAsia="en-US"/>
              </w:rPr>
            </w:pPr>
            <w:r>
              <w:rPr>
                <w:sz w:val="24"/>
                <w:szCs w:val="24"/>
                <w:lang w:eastAsia="en-US"/>
              </w:rPr>
              <w:t>5</w:t>
            </w:r>
          </w:p>
        </w:tc>
        <w:tc>
          <w:tcPr>
            <w:tcW w:w="60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0035D4" w:rsidRDefault="000035D4">
            <w:pPr>
              <w:jc w:val="both"/>
              <w:rPr>
                <w:sz w:val="24"/>
                <w:szCs w:val="24"/>
                <w:lang w:eastAsia="en-US"/>
              </w:rPr>
            </w:pPr>
            <w:r>
              <w:rPr>
                <w:sz w:val="24"/>
                <w:szCs w:val="24"/>
                <w:lang w:eastAsia="en-US"/>
              </w:rPr>
              <w:t>Уровень создания МТ или локализации (производство, модификация метода) МТ, на территории Республики Казахстан</w:t>
            </w:r>
          </w:p>
        </w:tc>
        <w:tc>
          <w:tcPr>
            <w:tcW w:w="14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rsidR="000035D4" w:rsidRDefault="000035D4" w:rsidP="00EA35CB">
            <w:pPr>
              <w:ind w:left="80"/>
              <w:jc w:val="center"/>
              <w:rPr>
                <w:sz w:val="24"/>
                <w:szCs w:val="24"/>
                <w:lang w:eastAsia="en-US"/>
              </w:rPr>
            </w:pPr>
            <w:r>
              <w:rPr>
                <w:sz w:val="24"/>
                <w:szCs w:val="24"/>
                <w:lang w:eastAsia="en-US"/>
              </w:rPr>
              <w:t xml:space="preserve">На базе </w:t>
            </w:r>
            <w:r w:rsidR="00EA35CB">
              <w:rPr>
                <w:sz w:val="24"/>
                <w:szCs w:val="24"/>
                <w:lang w:eastAsia="en-US"/>
              </w:rPr>
              <w:t>профильных НИИ, НЦ и т.д.</w:t>
            </w:r>
          </w:p>
        </w:tc>
        <w:tc>
          <w:tcPr>
            <w:tcW w:w="1271" w:type="dxa"/>
            <w:tcBorders>
              <w:top w:val="single" w:sz="4" w:space="0" w:color="auto"/>
              <w:left w:val="single" w:sz="4" w:space="0" w:color="auto"/>
              <w:bottom w:val="single" w:sz="4" w:space="0" w:color="auto"/>
              <w:right w:val="single" w:sz="4" w:space="0" w:color="auto"/>
            </w:tcBorders>
            <w:vAlign w:val="center"/>
            <w:hideMark/>
          </w:tcPr>
          <w:p w:rsidR="000035D4" w:rsidRDefault="000035D4">
            <w:pPr>
              <w:ind w:left="80"/>
              <w:jc w:val="center"/>
              <w:rPr>
                <w:sz w:val="24"/>
                <w:szCs w:val="24"/>
                <w:lang w:eastAsia="en-US"/>
              </w:rPr>
            </w:pPr>
            <w:r>
              <w:rPr>
                <w:sz w:val="24"/>
                <w:szCs w:val="24"/>
                <w:lang w:eastAsia="en-US"/>
              </w:rPr>
              <w:t>1</w:t>
            </w:r>
          </w:p>
        </w:tc>
      </w:tr>
      <w:tr w:rsidR="000035D4" w:rsidTr="000035D4">
        <w:trPr>
          <w:trHeight w:val="335"/>
        </w:trPr>
        <w:tc>
          <w:tcPr>
            <w:tcW w:w="8085" w:type="dxa"/>
            <w:gridSpan w:val="3"/>
            <w:tcBorders>
              <w:top w:val="single" w:sz="4" w:space="0" w:color="auto"/>
              <w:left w:val="single" w:sz="4" w:space="0" w:color="auto"/>
              <w:bottom w:val="single" w:sz="4" w:space="0" w:color="auto"/>
              <w:right w:val="single" w:sz="4" w:space="0" w:color="auto"/>
            </w:tcBorders>
            <w:vAlign w:val="center"/>
            <w:hideMark/>
          </w:tcPr>
          <w:p w:rsidR="000035D4" w:rsidRDefault="000035D4">
            <w:pPr>
              <w:ind w:left="80"/>
              <w:jc w:val="center"/>
              <w:rPr>
                <w:sz w:val="24"/>
                <w:szCs w:val="24"/>
                <w:lang w:eastAsia="en-US"/>
              </w:rPr>
            </w:pPr>
            <w:r>
              <w:rPr>
                <w:sz w:val="24"/>
                <w:szCs w:val="24"/>
                <w:lang w:eastAsia="en-US"/>
              </w:rPr>
              <w:t>Итого</w:t>
            </w:r>
          </w:p>
        </w:tc>
        <w:tc>
          <w:tcPr>
            <w:tcW w:w="1271" w:type="dxa"/>
            <w:tcBorders>
              <w:top w:val="single" w:sz="4" w:space="0" w:color="auto"/>
              <w:left w:val="single" w:sz="4" w:space="0" w:color="auto"/>
              <w:bottom w:val="single" w:sz="4" w:space="0" w:color="auto"/>
              <w:right w:val="single" w:sz="4" w:space="0" w:color="auto"/>
            </w:tcBorders>
            <w:vAlign w:val="center"/>
            <w:hideMark/>
          </w:tcPr>
          <w:p w:rsidR="000035D4" w:rsidRDefault="00036F2F">
            <w:pPr>
              <w:ind w:left="80"/>
              <w:jc w:val="center"/>
              <w:rPr>
                <w:sz w:val="24"/>
                <w:szCs w:val="24"/>
                <w:lang w:eastAsia="en-US"/>
              </w:rPr>
            </w:pPr>
            <w:r>
              <w:rPr>
                <w:sz w:val="24"/>
                <w:szCs w:val="24"/>
                <w:lang w:eastAsia="en-US"/>
              </w:rPr>
              <w:t>6</w:t>
            </w:r>
          </w:p>
        </w:tc>
      </w:tr>
    </w:tbl>
    <w:p w:rsidR="000035D4" w:rsidRDefault="000035D4" w:rsidP="000035D4">
      <w:pPr>
        <w:ind w:firstLine="567"/>
        <w:jc w:val="center"/>
        <w:rPr>
          <w:b/>
        </w:rPr>
      </w:pPr>
      <w:bookmarkStart w:id="5" w:name="Таблица8_уникальность"/>
    </w:p>
    <w:p w:rsidR="000035D4" w:rsidRDefault="000035D4" w:rsidP="000035D4">
      <w:pPr>
        <w:ind w:firstLine="567"/>
        <w:jc w:val="center"/>
        <w:rPr>
          <w:b/>
        </w:rPr>
      </w:pPr>
      <w:r>
        <w:rPr>
          <w:b/>
        </w:rPr>
        <w:t>Таблица № 8</w:t>
      </w:r>
    </w:p>
    <w:p w:rsidR="000035D4" w:rsidRDefault="000035D4" w:rsidP="000035D4">
      <w:pPr>
        <w:ind w:firstLine="567"/>
        <w:jc w:val="center"/>
        <w:rPr>
          <w:b/>
        </w:rPr>
      </w:pPr>
      <w:r>
        <w:rPr>
          <w:b/>
        </w:rPr>
        <w:t xml:space="preserve"> Шкала оценки уникальности МТ</w:t>
      </w:r>
    </w:p>
    <w:p w:rsidR="000035D4" w:rsidRDefault="000035D4" w:rsidP="000035D4">
      <w:pPr>
        <w:ind w:firstLine="567"/>
        <w:jc w:val="center"/>
        <w:rPr>
          <w:b/>
        </w:rPr>
      </w:pPr>
    </w:p>
    <w:tbl>
      <w:tblPr>
        <w:tblStyle w:val="a5"/>
        <w:tblW w:w="0" w:type="auto"/>
        <w:tblLook w:val="04A0" w:firstRow="1" w:lastRow="0" w:firstColumn="1" w:lastColumn="0" w:noHBand="0" w:noVBand="1"/>
      </w:tblPr>
      <w:tblGrid>
        <w:gridCol w:w="445"/>
        <w:gridCol w:w="5475"/>
        <w:gridCol w:w="2951"/>
        <w:gridCol w:w="700"/>
      </w:tblGrid>
      <w:tr w:rsidR="000035D4" w:rsidTr="000035D4">
        <w:tc>
          <w:tcPr>
            <w:tcW w:w="445" w:type="dxa"/>
            <w:tcBorders>
              <w:top w:val="single" w:sz="4" w:space="0" w:color="auto"/>
              <w:left w:val="single" w:sz="4" w:space="0" w:color="auto"/>
              <w:bottom w:val="single" w:sz="4" w:space="0" w:color="auto"/>
              <w:right w:val="single" w:sz="4" w:space="0" w:color="auto"/>
            </w:tcBorders>
            <w:hideMark/>
          </w:tcPr>
          <w:p w:rsidR="000035D4" w:rsidRDefault="000035D4">
            <w:pPr>
              <w:jc w:val="center"/>
              <w:rPr>
                <w:bCs/>
                <w:sz w:val="24"/>
                <w:szCs w:val="24"/>
                <w:lang w:eastAsia="en-US"/>
              </w:rPr>
            </w:pPr>
            <w:r>
              <w:rPr>
                <w:bCs/>
                <w:sz w:val="24"/>
                <w:szCs w:val="24"/>
                <w:lang w:eastAsia="en-US"/>
              </w:rPr>
              <w:t>№</w:t>
            </w:r>
          </w:p>
        </w:tc>
        <w:tc>
          <w:tcPr>
            <w:tcW w:w="5475" w:type="dxa"/>
            <w:tcBorders>
              <w:top w:val="single" w:sz="4" w:space="0" w:color="auto"/>
              <w:left w:val="single" w:sz="4" w:space="0" w:color="auto"/>
              <w:bottom w:val="single" w:sz="4" w:space="0" w:color="auto"/>
              <w:right w:val="single" w:sz="4" w:space="0" w:color="auto"/>
            </w:tcBorders>
            <w:hideMark/>
          </w:tcPr>
          <w:p w:rsidR="000035D4" w:rsidRDefault="000035D4">
            <w:pPr>
              <w:jc w:val="center"/>
              <w:rPr>
                <w:sz w:val="24"/>
                <w:szCs w:val="24"/>
                <w:lang w:eastAsia="en-US"/>
              </w:rPr>
            </w:pPr>
            <w:r>
              <w:rPr>
                <w:bCs/>
                <w:sz w:val="24"/>
                <w:szCs w:val="24"/>
                <w:lang w:eastAsia="en-US"/>
              </w:rPr>
              <w:t>Критерии оценки</w:t>
            </w:r>
          </w:p>
        </w:tc>
        <w:tc>
          <w:tcPr>
            <w:tcW w:w="2951" w:type="dxa"/>
            <w:tcBorders>
              <w:top w:val="single" w:sz="4" w:space="0" w:color="auto"/>
              <w:left w:val="single" w:sz="4" w:space="0" w:color="auto"/>
              <w:bottom w:val="single" w:sz="4" w:space="0" w:color="auto"/>
              <w:right w:val="single" w:sz="4" w:space="0" w:color="auto"/>
            </w:tcBorders>
            <w:hideMark/>
          </w:tcPr>
          <w:p w:rsidR="000035D4" w:rsidRDefault="000035D4">
            <w:pPr>
              <w:ind w:firstLine="47"/>
              <w:jc w:val="center"/>
              <w:rPr>
                <w:sz w:val="24"/>
                <w:szCs w:val="24"/>
                <w:lang w:eastAsia="en-US"/>
              </w:rPr>
            </w:pPr>
            <w:r>
              <w:rPr>
                <w:bCs/>
                <w:sz w:val="24"/>
                <w:szCs w:val="24"/>
                <w:lang w:eastAsia="en-US"/>
              </w:rPr>
              <w:t>Результат оценки</w:t>
            </w:r>
          </w:p>
        </w:tc>
        <w:tc>
          <w:tcPr>
            <w:tcW w:w="700" w:type="dxa"/>
            <w:tcBorders>
              <w:top w:val="single" w:sz="4" w:space="0" w:color="auto"/>
              <w:left w:val="single" w:sz="4" w:space="0" w:color="auto"/>
              <w:bottom w:val="single" w:sz="4" w:space="0" w:color="auto"/>
              <w:right w:val="single" w:sz="4" w:space="0" w:color="auto"/>
            </w:tcBorders>
            <w:hideMark/>
          </w:tcPr>
          <w:p w:rsidR="000035D4" w:rsidRDefault="000035D4">
            <w:pPr>
              <w:jc w:val="center"/>
              <w:rPr>
                <w:sz w:val="24"/>
                <w:szCs w:val="24"/>
                <w:lang w:eastAsia="en-US"/>
              </w:rPr>
            </w:pPr>
            <w:r>
              <w:rPr>
                <w:bCs/>
                <w:sz w:val="24"/>
                <w:szCs w:val="24"/>
                <w:lang w:eastAsia="en-US"/>
              </w:rPr>
              <w:t>Балл</w:t>
            </w:r>
          </w:p>
        </w:tc>
      </w:tr>
      <w:tr w:rsidR="000035D4" w:rsidTr="000035D4">
        <w:tc>
          <w:tcPr>
            <w:tcW w:w="445" w:type="dxa"/>
            <w:vMerge w:val="restart"/>
            <w:tcBorders>
              <w:top w:val="single" w:sz="4" w:space="0" w:color="auto"/>
              <w:left w:val="single" w:sz="4" w:space="0" w:color="auto"/>
              <w:bottom w:val="single" w:sz="4" w:space="0" w:color="auto"/>
              <w:right w:val="single" w:sz="4" w:space="0" w:color="auto"/>
            </w:tcBorders>
            <w:hideMark/>
          </w:tcPr>
          <w:p w:rsidR="000035D4" w:rsidRDefault="000035D4">
            <w:pPr>
              <w:jc w:val="center"/>
              <w:rPr>
                <w:lang w:eastAsia="en-US"/>
              </w:rPr>
            </w:pPr>
            <w:r>
              <w:rPr>
                <w:lang w:eastAsia="en-US"/>
              </w:rPr>
              <w:t>1</w:t>
            </w:r>
          </w:p>
        </w:tc>
        <w:tc>
          <w:tcPr>
            <w:tcW w:w="5475" w:type="dxa"/>
            <w:vMerge w:val="restart"/>
            <w:tcBorders>
              <w:top w:val="single" w:sz="4" w:space="0" w:color="auto"/>
              <w:left w:val="single" w:sz="4" w:space="0" w:color="auto"/>
              <w:bottom w:val="single" w:sz="4" w:space="0" w:color="auto"/>
              <w:right w:val="single" w:sz="4" w:space="0" w:color="auto"/>
            </w:tcBorders>
            <w:hideMark/>
          </w:tcPr>
          <w:p w:rsidR="000035D4" w:rsidRDefault="000035D4">
            <w:pPr>
              <w:jc w:val="center"/>
              <w:rPr>
                <w:b/>
                <w:lang w:eastAsia="en-US"/>
              </w:rPr>
            </w:pPr>
            <w:r>
              <w:rPr>
                <w:sz w:val="24"/>
                <w:szCs w:val="24"/>
                <w:lang w:eastAsia="en-US"/>
              </w:rPr>
              <w:t>Отсутствуют подобные технологии, применяющие по указанным показаниям</w:t>
            </w:r>
          </w:p>
        </w:tc>
        <w:tc>
          <w:tcPr>
            <w:tcW w:w="2951" w:type="dxa"/>
            <w:tcBorders>
              <w:top w:val="single" w:sz="4" w:space="0" w:color="auto"/>
              <w:left w:val="single" w:sz="4" w:space="0" w:color="auto"/>
              <w:bottom w:val="single" w:sz="4" w:space="0" w:color="auto"/>
              <w:right w:val="single" w:sz="4" w:space="0" w:color="auto"/>
            </w:tcBorders>
            <w:vAlign w:val="center"/>
            <w:hideMark/>
          </w:tcPr>
          <w:p w:rsidR="000035D4" w:rsidRDefault="000035D4">
            <w:pPr>
              <w:ind w:left="80"/>
              <w:jc w:val="center"/>
              <w:rPr>
                <w:sz w:val="24"/>
                <w:szCs w:val="24"/>
                <w:lang w:eastAsia="en-US"/>
              </w:rPr>
            </w:pPr>
            <w:r>
              <w:rPr>
                <w:sz w:val="24"/>
                <w:szCs w:val="24"/>
                <w:lang w:eastAsia="en-US"/>
              </w:rPr>
              <w:t>Во всем мире</w:t>
            </w:r>
          </w:p>
        </w:tc>
        <w:tc>
          <w:tcPr>
            <w:tcW w:w="700" w:type="dxa"/>
            <w:tcBorders>
              <w:top w:val="single" w:sz="4" w:space="0" w:color="auto"/>
              <w:left w:val="single" w:sz="4" w:space="0" w:color="auto"/>
              <w:bottom w:val="single" w:sz="4" w:space="0" w:color="auto"/>
              <w:right w:val="single" w:sz="4" w:space="0" w:color="auto"/>
            </w:tcBorders>
            <w:vAlign w:val="center"/>
            <w:hideMark/>
          </w:tcPr>
          <w:p w:rsidR="000035D4" w:rsidRDefault="000035D4">
            <w:pPr>
              <w:ind w:left="80"/>
              <w:jc w:val="center"/>
              <w:rPr>
                <w:sz w:val="24"/>
                <w:szCs w:val="24"/>
                <w:lang w:eastAsia="en-US"/>
              </w:rPr>
            </w:pPr>
            <w:r>
              <w:rPr>
                <w:sz w:val="24"/>
                <w:szCs w:val="24"/>
                <w:lang w:eastAsia="en-US"/>
              </w:rPr>
              <w:t>10</w:t>
            </w:r>
          </w:p>
        </w:tc>
      </w:tr>
      <w:tr w:rsidR="000035D4" w:rsidTr="000035D4">
        <w:tc>
          <w:tcPr>
            <w:tcW w:w="0" w:type="auto"/>
            <w:vMerge/>
            <w:tcBorders>
              <w:top w:val="single" w:sz="4" w:space="0" w:color="auto"/>
              <w:left w:val="single" w:sz="4" w:space="0" w:color="auto"/>
              <w:bottom w:val="single" w:sz="4" w:space="0" w:color="auto"/>
              <w:right w:val="single" w:sz="4" w:space="0" w:color="auto"/>
            </w:tcBorders>
            <w:vAlign w:val="center"/>
            <w:hideMark/>
          </w:tcPr>
          <w:p w:rsidR="000035D4" w:rsidRDefault="000035D4">
            <w:pPr>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35D4" w:rsidRDefault="000035D4">
            <w:pPr>
              <w:rPr>
                <w:b/>
                <w:lang w:eastAsia="en-US"/>
              </w:rPr>
            </w:pPr>
          </w:p>
        </w:tc>
        <w:tc>
          <w:tcPr>
            <w:tcW w:w="2951" w:type="dxa"/>
            <w:tcBorders>
              <w:top w:val="single" w:sz="4" w:space="0" w:color="auto"/>
              <w:left w:val="single" w:sz="4" w:space="0" w:color="auto"/>
              <w:bottom w:val="single" w:sz="4" w:space="0" w:color="auto"/>
              <w:right w:val="single" w:sz="4" w:space="0" w:color="auto"/>
            </w:tcBorders>
            <w:vAlign w:val="center"/>
            <w:hideMark/>
          </w:tcPr>
          <w:p w:rsidR="000035D4" w:rsidRDefault="000035D4">
            <w:pPr>
              <w:ind w:left="80"/>
              <w:jc w:val="center"/>
              <w:rPr>
                <w:sz w:val="24"/>
                <w:szCs w:val="24"/>
                <w:lang w:eastAsia="en-US"/>
              </w:rPr>
            </w:pPr>
            <w:r>
              <w:rPr>
                <w:sz w:val="24"/>
                <w:szCs w:val="24"/>
                <w:lang w:eastAsia="en-US"/>
              </w:rPr>
              <w:t>В Азии</w:t>
            </w:r>
          </w:p>
        </w:tc>
        <w:tc>
          <w:tcPr>
            <w:tcW w:w="700" w:type="dxa"/>
            <w:tcBorders>
              <w:top w:val="single" w:sz="4" w:space="0" w:color="auto"/>
              <w:left w:val="single" w:sz="4" w:space="0" w:color="auto"/>
              <w:bottom w:val="single" w:sz="4" w:space="0" w:color="auto"/>
              <w:right w:val="single" w:sz="4" w:space="0" w:color="auto"/>
            </w:tcBorders>
            <w:vAlign w:val="center"/>
            <w:hideMark/>
          </w:tcPr>
          <w:p w:rsidR="000035D4" w:rsidRDefault="000035D4">
            <w:pPr>
              <w:ind w:left="80"/>
              <w:jc w:val="center"/>
              <w:rPr>
                <w:sz w:val="24"/>
                <w:szCs w:val="24"/>
                <w:lang w:eastAsia="en-US"/>
              </w:rPr>
            </w:pPr>
            <w:r>
              <w:rPr>
                <w:sz w:val="24"/>
                <w:szCs w:val="24"/>
                <w:lang w:eastAsia="en-US"/>
              </w:rPr>
              <w:t>9</w:t>
            </w:r>
          </w:p>
        </w:tc>
      </w:tr>
      <w:tr w:rsidR="000035D4" w:rsidTr="000035D4">
        <w:tc>
          <w:tcPr>
            <w:tcW w:w="0" w:type="auto"/>
            <w:vMerge/>
            <w:tcBorders>
              <w:top w:val="single" w:sz="4" w:space="0" w:color="auto"/>
              <w:left w:val="single" w:sz="4" w:space="0" w:color="auto"/>
              <w:bottom w:val="single" w:sz="4" w:space="0" w:color="auto"/>
              <w:right w:val="single" w:sz="4" w:space="0" w:color="auto"/>
            </w:tcBorders>
            <w:vAlign w:val="center"/>
            <w:hideMark/>
          </w:tcPr>
          <w:p w:rsidR="000035D4" w:rsidRDefault="000035D4">
            <w:pPr>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35D4" w:rsidRDefault="000035D4">
            <w:pPr>
              <w:rPr>
                <w:b/>
                <w:lang w:eastAsia="en-US"/>
              </w:rPr>
            </w:pPr>
          </w:p>
        </w:tc>
        <w:tc>
          <w:tcPr>
            <w:tcW w:w="2951" w:type="dxa"/>
            <w:tcBorders>
              <w:top w:val="single" w:sz="4" w:space="0" w:color="auto"/>
              <w:left w:val="single" w:sz="4" w:space="0" w:color="auto"/>
              <w:bottom w:val="single" w:sz="4" w:space="0" w:color="auto"/>
              <w:right w:val="single" w:sz="4" w:space="0" w:color="auto"/>
            </w:tcBorders>
            <w:vAlign w:val="center"/>
            <w:hideMark/>
          </w:tcPr>
          <w:p w:rsidR="000035D4" w:rsidRDefault="000035D4">
            <w:pPr>
              <w:ind w:left="80"/>
              <w:jc w:val="center"/>
              <w:rPr>
                <w:sz w:val="24"/>
                <w:szCs w:val="24"/>
                <w:lang w:eastAsia="en-US"/>
              </w:rPr>
            </w:pPr>
            <w:r>
              <w:rPr>
                <w:sz w:val="24"/>
                <w:szCs w:val="24"/>
                <w:lang w:eastAsia="en-US"/>
              </w:rPr>
              <w:t>В Казахстане</w:t>
            </w:r>
          </w:p>
        </w:tc>
        <w:tc>
          <w:tcPr>
            <w:tcW w:w="700" w:type="dxa"/>
            <w:tcBorders>
              <w:top w:val="single" w:sz="4" w:space="0" w:color="auto"/>
              <w:left w:val="single" w:sz="4" w:space="0" w:color="auto"/>
              <w:bottom w:val="single" w:sz="4" w:space="0" w:color="auto"/>
              <w:right w:val="single" w:sz="4" w:space="0" w:color="auto"/>
            </w:tcBorders>
            <w:vAlign w:val="center"/>
            <w:hideMark/>
          </w:tcPr>
          <w:p w:rsidR="000035D4" w:rsidRDefault="000035D4">
            <w:pPr>
              <w:ind w:left="80"/>
              <w:jc w:val="center"/>
              <w:rPr>
                <w:sz w:val="24"/>
                <w:szCs w:val="24"/>
                <w:lang w:eastAsia="en-US"/>
              </w:rPr>
            </w:pPr>
            <w:r>
              <w:rPr>
                <w:sz w:val="24"/>
                <w:szCs w:val="24"/>
                <w:lang w:eastAsia="en-US"/>
              </w:rPr>
              <w:t>8</w:t>
            </w:r>
          </w:p>
        </w:tc>
      </w:tr>
      <w:tr w:rsidR="000035D4" w:rsidTr="000035D4">
        <w:tc>
          <w:tcPr>
            <w:tcW w:w="445" w:type="dxa"/>
            <w:vMerge w:val="restart"/>
            <w:tcBorders>
              <w:top w:val="single" w:sz="4" w:space="0" w:color="auto"/>
              <w:left w:val="single" w:sz="4" w:space="0" w:color="auto"/>
              <w:bottom w:val="single" w:sz="4" w:space="0" w:color="auto"/>
              <w:right w:val="single" w:sz="4" w:space="0" w:color="auto"/>
            </w:tcBorders>
            <w:hideMark/>
          </w:tcPr>
          <w:p w:rsidR="000035D4" w:rsidRDefault="000035D4">
            <w:pPr>
              <w:jc w:val="center"/>
              <w:rPr>
                <w:lang w:eastAsia="en-US"/>
              </w:rPr>
            </w:pPr>
            <w:r>
              <w:rPr>
                <w:lang w:eastAsia="en-US"/>
              </w:rPr>
              <w:t>2</w:t>
            </w:r>
          </w:p>
        </w:tc>
        <w:tc>
          <w:tcPr>
            <w:tcW w:w="5475" w:type="dxa"/>
            <w:vMerge w:val="restart"/>
            <w:tcBorders>
              <w:top w:val="single" w:sz="4" w:space="0" w:color="auto"/>
              <w:left w:val="single" w:sz="4" w:space="0" w:color="auto"/>
              <w:bottom w:val="single" w:sz="4" w:space="0" w:color="auto"/>
              <w:right w:val="single" w:sz="4" w:space="0" w:color="auto"/>
            </w:tcBorders>
            <w:vAlign w:val="center"/>
            <w:hideMark/>
          </w:tcPr>
          <w:p w:rsidR="000035D4" w:rsidRDefault="000035D4">
            <w:pPr>
              <w:jc w:val="both"/>
              <w:rPr>
                <w:sz w:val="24"/>
                <w:szCs w:val="24"/>
                <w:lang w:eastAsia="en-US"/>
              </w:rPr>
            </w:pPr>
            <w:r>
              <w:rPr>
                <w:sz w:val="24"/>
                <w:szCs w:val="24"/>
                <w:lang w:eastAsia="en-US"/>
              </w:rPr>
              <w:t>Есть технологии, применяющиеся по указанным показаниям, другой группы (механизма), уступающие по своей клинической или экономической эффективности (на основании Этапа 1 и 4)</w:t>
            </w:r>
          </w:p>
        </w:tc>
        <w:tc>
          <w:tcPr>
            <w:tcW w:w="2951" w:type="dxa"/>
            <w:tcBorders>
              <w:top w:val="single" w:sz="4" w:space="0" w:color="auto"/>
              <w:left w:val="single" w:sz="4" w:space="0" w:color="auto"/>
              <w:bottom w:val="single" w:sz="4" w:space="0" w:color="auto"/>
              <w:right w:val="single" w:sz="4" w:space="0" w:color="auto"/>
            </w:tcBorders>
            <w:vAlign w:val="center"/>
            <w:hideMark/>
          </w:tcPr>
          <w:p w:rsidR="000035D4" w:rsidRDefault="000035D4">
            <w:pPr>
              <w:ind w:left="80"/>
              <w:jc w:val="center"/>
              <w:rPr>
                <w:sz w:val="24"/>
                <w:szCs w:val="24"/>
                <w:lang w:eastAsia="en-US"/>
              </w:rPr>
            </w:pPr>
            <w:r>
              <w:rPr>
                <w:sz w:val="24"/>
                <w:szCs w:val="24"/>
                <w:lang w:eastAsia="en-US"/>
              </w:rPr>
              <w:t>Во всем мире</w:t>
            </w:r>
          </w:p>
        </w:tc>
        <w:tc>
          <w:tcPr>
            <w:tcW w:w="700" w:type="dxa"/>
            <w:tcBorders>
              <w:top w:val="single" w:sz="4" w:space="0" w:color="auto"/>
              <w:left w:val="single" w:sz="4" w:space="0" w:color="auto"/>
              <w:bottom w:val="single" w:sz="4" w:space="0" w:color="auto"/>
              <w:right w:val="single" w:sz="4" w:space="0" w:color="auto"/>
            </w:tcBorders>
            <w:vAlign w:val="center"/>
            <w:hideMark/>
          </w:tcPr>
          <w:p w:rsidR="000035D4" w:rsidRDefault="000035D4">
            <w:pPr>
              <w:ind w:left="80"/>
              <w:jc w:val="center"/>
              <w:rPr>
                <w:sz w:val="24"/>
                <w:szCs w:val="24"/>
                <w:lang w:eastAsia="en-US"/>
              </w:rPr>
            </w:pPr>
            <w:r>
              <w:rPr>
                <w:sz w:val="24"/>
                <w:szCs w:val="24"/>
                <w:lang w:eastAsia="en-US"/>
              </w:rPr>
              <w:t>8</w:t>
            </w:r>
          </w:p>
        </w:tc>
      </w:tr>
      <w:tr w:rsidR="000035D4" w:rsidTr="000035D4">
        <w:tc>
          <w:tcPr>
            <w:tcW w:w="0" w:type="auto"/>
            <w:vMerge/>
            <w:tcBorders>
              <w:top w:val="single" w:sz="4" w:space="0" w:color="auto"/>
              <w:left w:val="single" w:sz="4" w:space="0" w:color="auto"/>
              <w:bottom w:val="single" w:sz="4" w:space="0" w:color="auto"/>
              <w:right w:val="single" w:sz="4" w:space="0" w:color="auto"/>
            </w:tcBorders>
            <w:vAlign w:val="center"/>
            <w:hideMark/>
          </w:tcPr>
          <w:p w:rsidR="000035D4" w:rsidRDefault="000035D4">
            <w:pPr>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35D4" w:rsidRDefault="000035D4">
            <w:pPr>
              <w:rPr>
                <w:sz w:val="24"/>
                <w:szCs w:val="24"/>
                <w:lang w:eastAsia="en-US"/>
              </w:rPr>
            </w:pPr>
          </w:p>
        </w:tc>
        <w:tc>
          <w:tcPr>
            <w:tcW w:w="2951" w:type="dxa"/>
            <w:tcBorders>
              <w:top w:val="single" w:sz="4" w:space="0" w:color="auto"/>
              <w:left w:val="single" w:sz="4" w:space="0" w:color="auto"/>
              <w:bottom w:val="single" w:sz="4" w:space="0" w:color="auto"/>
              <w:right w:val="single" w:sz="4" w:space="0" w:color="auto"/>
            </w:tcBorders>
            <w:vAlign w:val="center"/>
            <w:hideMark/>
          </w:tcPr>
          <w:p w:rsidR="000035D4" w:rsidRDefault="000035D4">
            <w:pPr>
              <w:ind w:left="80"/>
              <w:jc w:val="center"/>
              <w:rPr>
                <w:sz w:val="24"/>
                <w:szCs w:val="24"/>
                <w:lang w:eastAsia="en-US"/>
              </w:rPr>
            </w:pPr>
            <w:r>
              <w:rPr>
                <w:sz w:val="24"/>
                <w:szCs w:val="24"/>
                <w:lang w:eastAsia="en-US"/>
              </w:rPr>
              <w:t>В Азии</w:t>
            </w:r>
          </w:p>
        </w:tc>
        <w:tc>
          <w:tcPr>
            <w:tcW w:w="700" w:type="dxa"/>
            <w:tcBorders>
              <w:top w:val="single" w:sz="4" w:space="0" w:color="auto"/>
              <w:left w:val="single" w:sz="4" w:space="0" w:color="auto"/>
              <w:bottom w:val="single" w:sz="4" w:space="0" w:color="auto"/>
              <w:right w:val="single" w:sz="4" w:space="0" w:color="auto"/>
            </w:tcBorders>
            <w:vAlign w:val="center"/>
            <w:hideMark/>
          </w:tcPr>
          <w:p w:rsidR="000035D4" w:rsidRDefault="000035D4">
            <w:pPr>
              <w:ind w:left="80"/>
              <w:jc w:val="center"/>
              <w:rPr>
                <w:sz w:val="24"/>
                <w:szCs w:val="24"/>
                <w:lang w:eastAsia="en-US"/>
              </w:rPr>
            </w:pPr>
            <w:r>
              <w:rPr>
                <w:sz w:val="24"/>
                <w:szCs w:val="24"/>
                <w:lang w:eastAsia="en-US"/>
              </w:rPr>
              <w:t>7</w:t>
            </w:r>
          </w:p>
        </w:tc>
      </w:tr>
      <w:tr w:rsidR="000035D4" w:rsidTr="000035D4">
        <w:tc>
          <w:tcPr>
            <w:tcW w:w="0" w:type="auto"/>
            <w:vMerge/>
            <w:tcBorders>
              <w:top w:val="single" w:sz="4" w:space="0" w:color="auto"/>
              <w:left w:val="single" w:sz="4" w:space="0" w:color="auto"/>
              <w:bottom w:val="single" w:sz="4" w:space="0" w:color="auto"/>
              <w:right w:val="single" w:sz="4" w:space="0" w:color="auto"/>
            </w:tcBorders>
            <w:vAlign w:val="center"/>
            <w:hideMark/>
          </w:tcPr>
          <w:p w:rsidR="000035D4" w:rsidRDefault="000035D4">
            <w:pPr>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35D4" w:rsidRDefault="000035D4">
            <w:pPr>
              <w:rPr>
                <w:sz w:val="24"/>
                <w:szCs w:val="24"/>
                <w:lang w:eastAsia="en-US"/>
              </w:rPr>
            </w:pPr>
          </w:p>
        </w:tc>
        <w:tc>
          <w:tcPr>
            <w:tcW w:w="2951" w:type="dxa"/>
            <w:tcBorders>
              <w:top w:val="single" w:sz="4" w:space="0" w:color="auto"/>
              <w:left w:val="single" w:sz="4" w:space="0" w:color="auto"/>
              <w:bottom w:val="single" w:sz="4" w:space="0" w:color="auto"/>
              <w:right w:val="single" w:sz="4" w:space="0" w:color="auto"/>
            </w:tcBorders>
            <w:vAlign w:val="center"/>
            <w:hideMark/>
          </w:tcPr>
          <w:p w:rsidR="000035D4" w:rsidRDefault="000035D4">
            <w:pPr>
              <w:ind w:left="80"/>
              <w:jc w:val="center"/>
              <w:rPr>
                <w:sz w:val="24"/>
                <w:szCs w:val="24"/>
                <w:lang w:eastAsia="en-US"/>
              </w:rPr>
            </w:pPr>
            <w:r>
              <w:rPr>
                <w:sz w:val="24"/>
                <w:szCs w:val="24"/>
                <w:lang w:eastAsia="en-US"/>
              </w:rPr>
              <w:t>В Казахстане</w:t>
            </w:r>
          </w:p>
        </w:tc>
        <w:tc>
          <w:tcPr>
            <w:tcW w:w="7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035D4" w:rsidRDefault="000035D4">
            <w:pPr>
              <w:ind w:left="80"/>
              <w:jc w:val="center"/>
              <w:rPr>
                <w:sz w:val="24"/>
                <w:szCs w:val="24"/>
                <w:lang w:eastAsia="en-US"/>
              </w:rPr>
            </w:pPr>
            <w:r>
              <w:rPr>
                <w:sz w:val="24"/>
                <w:szCs w:val="24"/>
                <w:lang w:eastAsia="en-US"/>
              </w:rPr>
              <w:t>6</w:t>
            </w:r>
          </w:p>
        </w:tc>
      </w:tr>
      <w:tr w:rsidR="000035D4" w:rsidTr="000035D4">
        <w:tc>
          <w:tcPr>
            <w:tcW w:w="445" w:type="dxa"/>
            <w:vMerge w:val="restart"/>
            <w:tcBorders>
              <w:top w:val="single" w:sz="4" w:space="0" w:color="auto"/>
              <w:left w:val="single" w:sz="4" w:space="0" w:color="auto"/>
              <w:bottom w:val="single" w:sz="4" w:space="0" w:color="auto"/>
              <w:right w:val="single" w:sz="4" w:space="0" w:color="auto"/>
            </w:tcBorders>
            <w:hideMark/>
          </w:tcPr>
          <w:p w:rsidR="000035D4" w:rsidRDefault="000035D4">
            <w:pPr>
              <w:jc w:val="center"/>
              <w:rPr>
                <w:lang w:eastAsia="en-US"/>
              </w:rPr>
            </w:pPr>
            <w:r>
              <w:rPr>
                <w:lang w:eastAsia="en-US"/>
              </w:rPr>
              <w:t>3</w:t>
            </w:r>
          </w:p>
        </w:tc>
        <w:tc>
          <w:tcPr>
            <w:tcW w:w="5475" w:type="dxa"/>
            <w:vMerge w:val="restart"/>
            <w:tcBorders>
              <w:top w:val="single" w:sz="4" w:space="0" w:color="auto"/>
              <w:left w:val="single" w:sz="4" w:space="0" w:color="auto"/>
              <w:bottom w:val="single" w:sz="4" w:space="0" w:color="auto"/>
              <w:right w:val="single" w:sz="4" w:space="0" w:color="auto"/>
            </w:tcBorders>
            <w:vAlign w:val="center"/>
            <w:hideMark/>
          </w:tcPr>
          <w:p w:rsidR="000035D4" w:rsidRDefault="000035D4">
            <w:pPr>
              <w:jc w:val="both"/>
              <w:rPr>
                <w:sz w:val="24"/>
                <w:szCs w:val="24"/>
                <w:lang w:eastAsia="en-US"/>
              </w:rPr>
            </w:pPr>
            <w:r>
              <w:rPr>
                <w:sz w:val="24"/>
                <w:szCs w:val="24"/>
                <w:lang w:eastAsia="en-US"/>
              </w:rPr>
              <w:t>Есть прямые аналоги заявляемой технологии, уступающие по своей клинической или экономической эффективности (на основании Этапа 1 и 4)</w:t>
            </w:r>
          </w:p>
        </w:tc>
        <w:tc>
          <w:tcPr>
            <w:tcW w:w="2951" w:type="dxa"/>
            <w:tcBorders>
              <w:top w:val="single" w:sz="4" w:space="0" w:color="auto"/>
              <w:left w:val="single" w:sz="4" w:space="0" w:color="auto"/>
              <w:bottom w:val="single" w:sz="4" w:space="0" w:color="auto"/>
              <w:right w:val="single" w:sz="4" w:space="0" w:color="auto"/>
            </w:tcBorders>
            <w:vAlign w:val="center"/>
            <w:hideMark/>
          </w:tcPr>
          <w:p w:rsidR="000035D4" w:rsidRDefault="000035D4">
            <w:pPr>
              <w:ind w:left="80"/>
              <w:jc w:val="center"/>
              <w:rPr>
                <w:sz w:val="24"/>
                <w:szCs w:val="24"/>
                <w:lang w:eastAsia="en-US"/>
              </w:rPr>
            </w:pPr>
            <w:r>
              <w:rPr>
                <w:sz w:val="24"/>
                <w:szCs w:val="24"/>
                <w:lang w:eastAsia="en-US"/>
              </w:rPr>
              <w:t>Во всем мире</w:t>
            </w:r>
          </w:p>
        </w:tc>
        <w:tc>
          <w:tcPr>
            <w:tcW w:w="700" w:type="dxa"/>
            <w:tcBorders>
              <w:top w:val="single" w:sz="4" w:space="0" w:color="auto"/>
              <w:left w:val="single" w:sz="4" w:space="0" w:color="auto"/>
              <w:bottom w:val="single" w:sz="4" w:space="0" w:color="auto"/>
              <w:right w:val="single" w:sz="4" w:space="0" w:color="auto"/>
            </w:tcBorders>
            <w:vAlign w:val="center"/>
            <w:hideMark/>
          </w:tcPr>
          <w:p w:rsidR="000035D4" w:rsidRPr="00B5088F" w:rsidRDefault="00B5088F">
            <w:pPr>
              <w:ind w:left="80"/>
              <w:jc w:val="center"/>
              <w:rPr>
                <w:b/>
                <w:sz w:val="24"/>
                <w:szCs w:val="24"/>
                <w:lang w:eastAsia="en-US"/>
              </w:rPr>
            </w:pPr>
            <w:r w:rsidRPr="00B5088F">
              <w:rPr>
                <w:b/>
                <w:sz w:val="24"/>
                <w:szCs w:val="24"/>
                <w:highlight w:val="yellow"/>
                <w:lang w:eastAsia="en-US"/>
              </w:rPr>
              <w:t>6</w:t>
            </w:r>
          </w:p>
        </w:tc>
      </w:tr>
      <w:tr w:rsidR="000035D4" w:rsidTr="000035D4">
        <w:tc>
          <w:tcPr>
            <w:tcW w:w="0" w:type="auto"/>
            <w:vMerge/>
            <w:tcBorders>
              <w:top w:val="single" w:sz="4" w:space="0" w:color="auto"/>
              <w:left w:val="single" w:sz="4" w:space="0" w:color="auto"/>
              <w:bottom w:val="single" w:sz="4" w:space="0" w:color="auto"/>
              <w:right w:val="single" w:sz="4" w:space="0" w:color="auto"/>
            </w:tcBorders>
            <w:vAlign w:val="center"/>
            <w:hideMark/>
          </w:tcPr>
          <w:p w:rsidR="000035D4" w:rsidRDefault="000035D4">
            <w:pPr>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35D4" w:rsidRDefault="000035D4">
            <w:pPr>
              <w:rPr>
                <w:sz w:val="24"/>
                <w:szCs w:val="24"/>
                <w:lang w:eastAsia="en-US"/>
              </w:rPr>
            </w:pPr>
          </w:p>
        </w:tc>
        <w:tc>
          <w:tcPr>
            <w:tcW w:w="2951" w:type="dxa"/>
            <w:tcBorders>
              <w:top w:val="single" w:sz="4" w:space="0" w:color="auto"/>
              <w:left w:val="single" w:sz="4" w:space="0" w:color="auto"/>
              <w:bottom w:val="single" w:sz="4" w:space="0" w:color="auto"/>
              <w:right w:val="single" w:sz="4" w:space="0" w:color="auto"/>
            </w:tcBorders>
            <w:vAlign w:val="center"/>
            <w:hideMark/>
          </w:tcPr>
          <w:p w:rsidR="000035D4" w:rsidRDefault="000035D4">
            <w:pPr>
              <w:ind w:left="80"/>
              <w:jc w:val="center"/>
              <w:rPr>
                <w:sz w:val="24"/>
                <w:szCs w:val="24"/>
                <w:lang w:eastAsia="en-US"/>
              </w:rPr>
            </w:pPr>
            <w:r>
              <w:rPr>
                <w:sz w:val="24"/>
                <w:szCs w:val="24"/>
                <w:lang w:eastAsia="en-US"/>
              </w:rPr>
              <w:t>В Азии</w:t>
            </w:r>
          </w:p>
        </w:tc>
        <w:tc>
          <w:tcPr>
            <w:tcW w:w="700" w:type="dxa"/>
            <w:tcBorders>
              <w:top w:val="single" w:sz="4" w:space="0" w:color="auto"/>
              <w:left w:val="single" w:sz="4" w:space="0" w:color="auto"/>
              <w:bottom w:val="single" w:sz="4" w:space="0" w:color="auto"/>
              <w:right w:val="single" w:sz="4" w:space="0" w:color="auto"/>
            </w:tcBorders>
            <w:vAlign w:val="center"/>
            <w:hideMark/>
          </w:tcPr>
          <w:p w:rsidR="000035D4" w:rsidRDefault="000035D4">
            <w:pPr>
              <w:ind w:left="80"/>
              <w:jc w:val="center"/>
              <w:rPr>
                <w:sz w:val="24"/>
                <w:szCs w:val="24"/>
                <w:lang w:eastAsia="en-US"/>
              </w:rPr>
            </w:pPr>
            <w:r>
              <w:rPr>
                <w:sz w:val="24"/>
                <w:szCs w:val="24"/>
                <w:lang w:eastAsia="en-US"/>
              </w:rPr>
              <w:t>5</w:t>
            </w:r>
          </w:p>
        </w:tc>
      </w:tr>
      <w:tr w:rsidR="000035D4" w:rsidTr="000035D4">
        <w:tc>
          <w:tcPr>
            <w:tcW w:w="0" w:type="auto"/>
            <w:vMerge/>
            <w:tcBorders>
              <w:top w:val="single" w:sz="4" w:space="0" w:color="auto"/>
              <w:left w:val="single" w:sz="4" w:space="0" w:color="auto"/>
              <w:bottom w:val="single" w:sz="4" w:space="0" w:color="auto"/>
              <w:right w:val="single" w:sz="4" w:space="0" w:color="auto"/>
            </w:tcBorders>
            <w:vAlign w:val="center"/>
            <w:hideMark/>
          </w:tcPr>
          <w:p w:rsidR="000035D4" w:rsidRDefault="000035D4">
            <w:pPr>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35D4" w:rsidRDefault="000035D4">
            <w:pPr>
              <w:rPr>
                <w:sz w:val="24"/>
                <w:szCs w:val="24"/>
                <w:lang w:eastAsia="en-US"/>
              </w:rPr>
            </w:pPr>
          </w:p>
        </w:tc>
        <w:tc>
          <w:tcPr>
            <w:tcW w:w="2951" w:type="dxa"/>
            <w:tcBorders>
              <w:top w:val="single" w:sz="4" w:space="0" w:color="auto"/>
              <w:left w:val="single" w:sz="4" w:space="0" w:color="auto"/>
              <w:bottom w:val="single" w:sz="4" w:space="0" w:color="auto"/>
              <w:right w:val="single" w:sz="4" w:space="0" w:color="auto"/>
            </w:tcBorders>
            <w:vAlign w:val="center"/>
            <w:hideMark/>
          </w:tcPr>
          <w:p w:rsidR="000035D4" w:rsidRDefault="000035D4">
            <w:pPr>
              <w:ind w:left="80"/>
              <w:jc w:val="center"/>
              <w:rPr>
                <w:sz w:val="24"/>
                <w:szCs w:val="24"/>
                <w:lang w:eastAsia="en-US"/>
              </w:rPr>
            </w:pPr>
            <w:r>
              <w:rPr>
                <w:sz w:val="24"/>
                <w:szCs w:val="24"/>
                <w:lang w:eastAsia="en-US"/>
              </w:rPr>
              <w:t>В Казахстане</w:t>
            </w:r>
          </w:p>
        </w:tc>
        <w:tc>
          <w:tcPr>
            <w:tcW w:w="700" w:type="dxa"/>
            <w:tcBorders>
              <w:top w:val="single" w:sz="4" w:space="0" w:color="auto"/>
              <w:left w:val="single" w:sz="4" w:space="0" w:color="auto"/>
              <w:bottom w:val="single" w:sz="4" w:space="0" w:color="auto"/>
              <w:right w:val="single" w:sz="4" w:space="0" w:color="auto"/>
            </w:tcBorders>
            <w:vAlign w:val="center"/>
            <w:hideMark/>
          </w:tcPr>
          <w:p w:rsidR="000035D4" w:rsidRPr="00B5088F" w:rsidRDefault="000035D4">
            <w:pPr>
              <w:ind w:left="80"/>
              <w:jc w:val="center"/>
              <w:rPr>
                <w:sz w:val="24"/>
                <w:szCs w:val="24"/>
                <w:lang w:eastAsia="en-US"/>
              </w:rPr>
            </w:pPr>
            <w:r w:rsidRPr="00B5088F">
              <w:rPr>
                <w:sz w:val="24"/>
                <w:szCs w:val="24"/>
                <w:lang w:eastAsia="en-US"/>
              </w:rPr>
              <w:t>4</w:t>
            </w:r>
          </w:p>
        </w:tc>
      </w:tr>
      <w:tr w:rsidR="000035D4" w:rsidTr="000035D4">
        <w:tc>
          <w:tcPr>
            <w:tcW w:w="445" w:type="dxa"/>
            <w:vMerge w:val="restart"/>
            <w:tcBorders>
              <w:top w:val="single" w:sz="4" w:space="0" w:color="auto"/>
              <w:left w:val="single" w:sz="4" w:space="0" w:color="auto"/>
              <w:bottom w:val="single" w:sz="4" w:space="0" w:color="auto"/>
              <w:right w:val="single" w:sz="4" w:space="0" w:color="auto"/>
            </w:tcBorders>
            <w:hideMark/>
          </w:tcPr>
          <w:p w:rsidR="000035D4" w:rsidRDefault="000035D4">
            <w:pPr>
              <w:jc w:val="center"/>
              <w:rPr>
                <w:lang w:eastAsia="en-US"/>
              </w:rPr>
            </w:pPr>
            <w:r>
              <w:rPr>
                <w:lang w:eastAsia="en-US"/>
              </w:rPr>
              <w:t>4</w:t>
            </w:r>
          </w:p>
        </w:tc>
        <w:tc>
          <w:tcPr>
            <w:tcW w:w="5475" w:type="dxa"/>
            <w:vMerge w:val="restart"/>
            <w:tcBorders>
              <w:top w:val="single" w:sz="4" w:space="0" w:color="auto"/>
              <w:left w:val="single" w:sz="4" w:space="0" w:color="auto"/>
              <w:bottom w:val="single" w:sz="4" w:space="0" w:color="auto"/>
              <w:right w:val="single" w:sz="4" w:space="0" w:color="auto"/>
            </w:tcBorders>
            <w:vAlign w:val="center"/>
            <w:hideMark/>
          </w:tcPr>
          <w:p w:rsidR="000035D4" w:rsidRDefault="000035D4">
            <w:pPr>
              <w:widowControl w:val="0"/>
              <w:jc w:val="both"/>
              <w:rPr>
                <w:sz w:val="24"/>
                <w:szCs w:val="24"/>
                <w:lang w:eastAsia="en-US"/>
              </w:rPr>
            </w:pPr>
            <w:r>
              <w:rPr>
                <w:sz w:val="24"/>
                <w:szCs w:val="24"/>
                <w:lang w:eastAsia="en-US"/>
              </w:rPr>
              <w:t>Есть технологии, применяющиеся по указанным показаниям, другой группы (механизма), заявляемая технология не превосходит их по клинической или экономической эффективности (на основании Этапа 1 и 4)</w:t>
            </w:r>
          </w:p>
        </w:tc>
        <w:tc>
          <w:tcPr>
            <w:tcW w:w="2951" w:type="dxa"/>
            <w:tcBorders>
              <w:top w:val="single" w:sz="4" w:space="0" w:color="auto"/>
              <w:left w:val="single" w:sz="4" w:space="0" w:color="auto"/>
              <w:bottom w:val="single" w:sz="4" w:space="0" w:color="auto"/>
              <w:right w:val="single" w:sz="4" w:space="0" w:color="auto"/>
            </w:tcBorders>
            <w:vAlign w:val="center"/>
            <w:hideMark/>
          </w:tcPr>
          <w:p w:rsidR="000035D4" w:rsidRDefault="000035D4">
            <w:pPr>
              <w:ind w:left="80"/>
              <w:jc w:val="center"/>
              <w:rPr>
                <w:sz w:val="24"/>
                <w:szCs w:val="24"/>
                <w:lang w:eastAsia="en-US"/>
              </w:rPr>
            </w:pPr>
            <w:r>
              <w:rPr>
                <w:sz w:val="24"/>
                <w:szCs w:val="24"/>
                <w:lang w:eastAsia="en-US"/>
              </w:rPr>
              <w:t>Во всем мире</w:t>
            </w:r>
          </w:p>
        </w:tc>
        <w:tc>
          <w:tcPr>
            <w:tcW w:w="700" w:type="dxa"/>
            <w:tcBorders>
              <w:top w:val="single" w:sz="4" w:space="0" w:color="auto"/>
              <w:left w:val="single" w:sz="4" w:space="0" w:color="auto"/>
              <w:bottom w:val="single" w:sz="4" w:space="0" w:color="auto"/>
              <w:right w:val="single" w:sz="4" w:space="0" w:color="auto"/>
            </w:tcBorders>
            <w:vAlign w:val="center"/>
            <w:hideMark/>
          </w:tcPr>
          <w:p w:rsidR="000035D4" w:rsidRPr="00F90E14" w:rsidRDefault="000035D4">
            <w:pPr>
              <w:ind w:left="80"/>
              <w:jc w:val="center"/>
              <w:rPr>
                <w:sz w:val="24"/>
                <w:szCs w:val="24"/>
                <w:lang w:eastAsia="en-US"/>
              </w:rPr>
            </w:pPr>
            <w:r w:rsidRPr="00F90E14">
              <w:rPr>
                <w:sz w:val="24"/>
                <w:szCs w:val="24"/>
                <w:lang w:eastAsia="en-US"/>
              </w:rPr>
              <w:t>4</w:t>
            </w:r>
          </w:p>
        </w:tc>
      </w:tr>
      <w:tr w:rsidR="000035D4" w:rsidTr="000035D4">
        <w:tc>
          <w:tcPr>
            <w:tcW w:w="0" w:type="auto"/>
            <w:vMerge/>
            <w:tcBorders>
              <w:top w:val="single" w:sz="4" w:space="0" w:color="auto"/>
              <w:left w:val="single" w:sz="4" w:space="0" w:color="auto"/>
              <w:bottom w:val="single" w:sz="4" w:space="0" w:color="auto"/>
              <w:right w:val="single" w:sz="4" w:space="0" w:color="auto"/>
            </w:tcBorders>
            <w:vAlign w:val="center"/>
            <w:hideMark/>
          </w:tcPr>
          <w:p w:rsidR="000035D4" w:rsidRDefault="000035D4">
            <w:pPr>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35D4" w:rsidRDefault="000035D4">
            <w:pPr>
              <w:rPr>
                <w:sz w:val="24"/>
                <w:szCs w:val="24"/>
                <w:lang w:eastAsia="en-US"/>
              </w:rPr>
            </w:pPr>
          </w:p>
        </w:tc>
        <w:tc>
          <w:tcPr>
            <w:tcW w:w="2951" w:type="dxa"/>
            <w:tcBorders>
              <w:top w:val="single" w:sz="4" w:space="0" w:color="auto"/>
              <w:left w:val="single" w:sz="4" w:space="0" w:color="auto"/>
              <w:bottom w:val="single" w:sz="4" w:space="0" w:color="auto"/>
              <w:right w:val="single" w:sz="4" w:space="0" w:color="auto"/>
            </w:tcBorders>
            <w:vAlign w:val="center"/>
            <w:hideMark/>
          </w:tcPr>
          <w:p w:rsidR="000035D4" w:rsidRDefault="000035D4">
            <w:pPr>
              <w:ind w:left="80"/>
              <w:jc w:val="center"/>
              <w:rPr>
                <w:sz w:val="24"/>
                <w:szCs w:val="24"/>
                <w:lang w:eastAsia="en-US"/>
              </w:rPr>
            </w:pPr>
            <w:r>
              <w:rPr>
                <w:sz w:val="24"/>
                <w:szCs w:val="24"/>
                <w:lang w:eastAsia="en-US"/>
              </w:rPr>
              <w:t>В Азии</w:t>
            </w:r>
          </w:p>
        </w:tc>
        <w:tc>
          <w:tcPr>
            <w:tcW w:w="700" w:type="dxa"/>
            <w:tcBorders>
              <w:top w:val="single" w:sz="4" w:space="0" w:color="auto"/>
              <w:left w:val="single" w:sz="4" w:space="0" w:color="auto"/>
              <w:bottom w:val="single" w:sz="4" w:space="0" w:color="auto"/>
              <w:right w:val="single" w:sz="4" w:space="0" w:color="auto"/>
            </w:tcBorders>
            <w:vAlign w:val="center"/>
            <w:hideMark/>
          </w:tcPr>
          <w:p w:rsidR="000035D4" w:rsidRDefault="000035D4">
            <w:pPr>
              <w:ind w:left="80"/>
              <w:jc w:val="center"/>
              <w:rPr>
                <w:sz w:val="24"/>
                <w:szCs w:val="24"/>
                <w:lang w:eastAsia="en-US"/>
              </w:rPr>
            </w:pPr>
            <w:r>
              <w:rPr>
                <w:sz w:val="24"/>
                <w:szCs w:val="24"/>
                <w:lang w:eastAsia="en-US"/>
              </w:rPr>
              <w:t>3</w:t>
            </w:r>
          </w:p>
        </w:tc>
      </w:tr>
      <w:tr w:rsidR="000035D4" w:rsidTr="000035D4">
        <w:tc>
          <w:tcPr>
            <w:tcW w:w="0" w:type="auto"/>
            <w:vMerge/>
            <w:tcBorders>
              <w:top w:val="single" w:sz="4" w:space="0" w:color="auto"/>
              <w:left w:val="single" w:sz="4" w:space="0" w:color="auto"/>
              <w:bottom w:val="single" w:sz="4" w:space="0" w:color="auto"/>
              <w:right w:val="single" w:sz="4" w:space="0" w:color="auto"/>
            </w:tcBorders>
            <w:vAlign w:val="center"/>
            <w:hideMark/>
          </w:tcPr>
          <w:p w:rsidR="000035D4" w:rsidRDefault="000035D4">
            <w:pPr>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35D4" w:rsidRDefault="000035D4">
            <w:pPr>
              <w:rPr>
                <w:sz w:val="24"/>
                <w:szCs w:val="24"/>
                <w:lang w:eastAsia="en-US"/>
              </w:rPr>
            </w:pPr>
          </w:p>
        </w:tc>
        <w:tc>
          <w:tcPr>
            <w:tcW w:w="2951" w:type="dxa"/>
            <w:tcBorders>
              <w:top w:val="single" w:sz="4" w:space="0" w:color="auto"/>
              <w:left w:val="single" w:sz="4" w:space="0" w:color="auto"/>
              <w:bottom w:val="single" w:sz="4" w:space="0" w:color="auto"/>
              <w:right w:val="single" w:sz="4" w:space="0" w:color="auto"/>
            </w:tcBorders>
            <w:vAlign w:val="center"/>
            <w:hideMark/>
          </w:tcPr>
          <w:p w:rsidR="000035D4" w:rsidRDefault="000035D4">
            <w:pPr>
              <w:ind w:left="80"/>
              <w:jc w:val="center"/>
              <w:rPr>
                <w:sz w:val="24"/>
                <w:szCs w:val="24"/>
                <w:lang w:eastAsia="en-US"/>
              </w:rPr>
            </w:pPr>
            <w:r>
              <w:rPr>
                <w:sz w:val="24"/>
                <w:szCs w:val="24"/>
                <w:lang w:eastAsia="en-US"/>
              </w:rPr>
              <w:t>В Казахстане</w:t>
            </w:r>
          </w:p>
        </w:tc>
        <w:tc>
          <w:tcPr>
            <w:tcW w:w="700" w:type="dxa"/>
            <w:tcBorders>
              <w:top w:val="single" w:sz="4" w:space="0" w:color="auto"/>
              <w:left w:val="single" w:sz="4" w:space="0" w:color="auto"/>
              <w:bottom w:val="single" w:sz="4" w:space="0" w:color="auto"/>
              <w:right w:val="single" w:sz="4" w:space="0" w:color="auto"/>
            </w:tcBorders>
            <w:vAlign w:val="center"/>
            <w:hideMark/>
          </w:tcPr>
          <w:p w:rsidR="000035D4" w:rsidRDefault="000035D4">
            <w:pPr>
              <w:ind w:left="80"/>
              <w:jc w:val="center"/>
              <w:rPr>
                <w:sz w:val="24"/>
                <w:szCs w:val="24"/>
                <w:lang w:eastAsia="en-US"/>
              </w:rPr>
            </w:pPr>
            <w:r>
              <w:rPr>
                <w:sz w:val="24"/>
                <w:szCs w:val="24"/>
                <w:lang w:eastAsia="en-US"/>
              </w:rPr>
              <w:t>2</w:t>
            </w:r>
          </w:p>
        </w:tc>
      </w:tr>
      <w:tr w:rsidR="000035D4" w:rsidTr="000035D4">
        <w:tc>
          <w:tcPr>
            <w:tcW w:w="445" w:type="dxa"/>
            <w:vMerge w:val="restart"/>
            <w:tcBorders>
              <w:top w:val="single" w:sz="4" w:space="0" w:color="auto"/>
              <w:left w:val="single" w:sz="4" w:space="0" w:color="auto"/>
              <w:bottom w:val="single" w:sz="4" w:space="0" w:color="auto"/>
              <w:right w:val="single" w:sz="4" w:space="0" w:color="auto"/>
            </w:tcBorders>
            <w:hideMark/>
          </w:tcPr>
          <w:p w:rsidR="000035D4" w:rsidRDefault="000035D4">
            <w:pPr>
              <w:jc w:val="center"/>
              <w:rPr>
                <w:lang w:eastAsia="en-US"/>
              </w:rPr>
            </w:pPr>
            <w:r>
              <w:rPr>
                <w:lang w:eastAsia="en-US"/>
              </w:rPr>
              <w:lastRenderedPageBreak/>
              <w:t>5</w:t>
            </w:r>
          </w:p>
        </w:tc>
        <w:tc>
          <w:tcPr>
            <w:tcW w:w="5475" w:type="dxa"/>
            <w:vMerge w:val="restart"/>
            <w:tcBorders>
              <w:top w:val="single" w:sz="4" w:space="0" w:color="auto"/>
              <w:left w:val="single" w:sz="4" w:space="0" w:color="auto"/>
              <w:bottom w:val="single" w:sz="4" w:space="0" w:color="auto"/>
              <w:right w:val="single" w:sz="4" w:space="0" w:color="auto"/>
            </w:tcBorders>
            <w:vAlign w:val="center"/>
            <w:hideMark/>
          </w:tcPr>
          <w:p w:rsidR="000035D4" w:rsidRDefault="000035D4">
            <w:pPr>
              <w:jc w:val="both"/>
              <w:rPr>
                <w:sz w:val="24"/>
                <w:szCs w:val="24"/>
                <w:lang w:eastAsia="en-US"/>
              </w:rPr>
            </w:pPr>
            <w:r>
              <w:rPr>
                <w:rFonts w:eastAsiaTheme="minorHAnsi"/>
                <w:sz w:val="24"/>
                <w:szCs w:val="24"/>
                <w:lang w:eastAsia="en-US"/>
              </w:rPr>
              <w:t>Есть прямые аналоги заявляемой технологии,  применяющиеся по указанным показаниям, другой группы (механизма), заявляемая технология не превосходит их по клинической или экономической эффективности (на основании Этапа 1 и 4)</w:t>
            </w:r>
          </w:p>
        </w:tc>
        <w:tc>
          <w:tcPr>
            <w:tcW w:w="2951" w:type="dxa"/>
            <w:tcBorders>
              <w:top w:val="single" w:sz="4" w:space="0" w:color="auto"/>
              <w:left w:val="single" w:sz="4" w:space="0" w:color="auto"/>
              <w:bottom w:val="single" w:sz="4" w:space="0" w:color="auto"/>
              <w:right w:val="single" w:sz="4" w:space="0" w:color="auto"/>
            </w:tcBorders>
            <w:vAlign w:val="center"/>
            <w:hideMark/>
          </w:tcPr>
          <w:p w:rsidR="000035D4" w:rsidRDefault="000035D4">
            <w:pPr>
              <w:ind w:left="80"/>
              <w:jc w:val="center"/>
              <w:rPr>
                <w:sz w:val="24"/>
                <w:szCs w:val="24"/>
                <w:lang w:eastAsia="en-US"/>
              </w:rPr>
            </w:pPr>
            <w:r>
              <w:rPr>
                <w:sz w:val="24"/>
                <w:szCs w:val="24"/>
                <w:lang w:eastAsia="en-US"/>
              </w:rPr>
              <w:t>Во всем мире</w:t>
            </w:r>
          </w:p>
        </w:tc>
        <w:tc>
          <w:tcPr>
            <w:tcW w:w="700" w:type="dxa"/>
            <w:tcBorders>
              <w:top w:val="single" w:sz="4" w:space="0" w:color="auto"/>
              <w:left w:val="single" w:sz="4" w:space="0" w:color="auto"/>
              <w:bottom w:val="single" w:sz="4" w:space="0" w:color="auto"/>
              <w:right w:val="single" w:sz="4" w:space="0" w:color="auto"/>
            </w:tcBorders>
            <w:vAlign w:val="center"/>
            <w:hideMark/>
          </w:tcPr>
          <w:p w:rsidR="000035D4" w:rsidRDefault="000035D4">
            <w:pPr>
              <w:ind w:left="80"/>
              <w:jc w:val="center"/>
              <w:rPr>
                <w:sz w:val="24"/>
                <w:szCs w:val="24"/>
                <w:lang w:eastAsia="en-US"/>
              </w:rPr>
            </w:pPr>
            <w:r w:rsidRPr="00B5088F">
              <w:rPr>
                <w:sz w:val="24"/>
                <w:szCs w:val="24"/>
                <w:lang w:eastAsia="en-US"/>
              </w:rPr>
              <w:t>2</w:t>
            </w:r>
          </w:p>
        </w:tc>
      </w:tr>
      <w:tr w:rsidR="000035D4" w:rsidTr="000035D4">
        <w:tc>
          <w:tcPr>
            <w:tcW w:w="0" w:type="auto"/>
            <w:vMerge/>
            <w:tcBorders>
              <w:top w:val="single" w:sz="4" w:space="0" w:color="auto"/>
              <w:left w:val="single" w:sz="4" w:space="0" w:color="auto"/>
              <w:bottom w:val="single" w:sz="4" w:space="0" w:color="auto"/>
              <w:right w:val="single" w:sz="4" w:space="0" w:color="auto"/>
            </w:tcBorders>
            <w:vAlign w:val="center"/>
            <w:hideMark/>
          </w:tcPr>
          <w:p w:rsidR="000035D4" w:rsidRDefault="000035D4">
            <w:pPr>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35D4" w:rsidRDefault="000035D4">
            <w:pPr>
              <w:rPr>
                <w:sz w:val="24"/>
                <w:szCs w:val="24"/>
                <w:lang w:eastAsia="en-US"/>
              </w:rPr>
            </w:pPr>
          </w:p>
        </w:tc>
        <w:tc>
          <w:tcPr>
            <w:tcW w:w="2951" w:type="dxa"/>
            <w:tcBorders>
              <w:top w:val="single" w:sz="4" w:space="0" w:color="auto"/>
              <w:left w:val="single" w:sz="4" w:space="0" w:color="auto"/>
              <w:bottom w:val="single" w:sz="4" w:space="0" w:color="auto"/>
              <w:right w:val="single" w:sz="4" w:space="0" w:color="auto"/>
            </w:tcBorders>
            <w:vAlign w:val="center"/>
            <w:hideMark/>
          </w:tcPr>
          <w:p w:rsidR="000035D4" w:rsidRDefault="000035D4">
            <w:pPr>
              <w:ind w:left="80"/>
              <w:jc w:val="center"/>
              <w:rPr>
                <w:sz w:val="24"/>
                <w:szCs w:val="24"/>
                <w:lang w:eastAsia="en-US"/>
              </w:rPr>
            </w:pPr>
            <w:r>
              <w:rPr>
                <w:sz w:val="24"/>
                <w:szCs w:val="24"/>
                <w:lang w:eastAsia="en-US"/>
              </w:rPr>
              <w:t>В Азии</w:t>
            </w:r>
          </w:p>
        </w:tc>
        <w:tc>
          <w:tcPr>
            <w:tcW w:w="700" w:type="dxa"/>
            <w:tcBorders>
              <w:top w:val="single" w:sz="4" w:space="0" w:color="auto"/>
              <w:left w:val="single" w:sz="4" w:space="0" w:color="auto"/>
              <w:bottom w:val="single" w:sz="4" w:space="0" w:color="auto"/>
              <w:right w:val="single" w:sz="4" w:space="0" w:color="auto"/>
            </w:tcBorders>
            <w:vAlign w:val="center"/>
            <w:hideMark/>
          </w:tcPr>
          <w:p w:rsidR="000035D4" w:rsidRDefault="000035D4">
            <w:pPr>
              <w:ind w:left="80"/>
              <w:jc w:val="center"/>
              <w:rPr>
                <w:sz w:val="24"/>
                <w:szCs w:val="24"/>
                <w:lang w:eastAsia="en-US"/>
              </w:rPr>
            </w:pPr>
            <w:r>
              <w:rPr>
                <w:sz w:val="24"/>
                <w:szCs w:val="24"/>
                <w:lang w:eastAsia="en-US"/>
              </w:rPr>
              <w:t>1</w:t>
            </w:r>
          </w:p>
        </w:tc>
      </w:tr>
      <w:tr w:rsidR="000035D4" w:rsidTr="000035D4">
        <w:tc>
          <w:tcPr>
            <w:tcW w:w="0" w:type="auto"/>
            <w:vMerge/>
            <w:tcBorders>
              <w:top w:val="single" w:sz="4" w:space="0" w:color="auto"/>
              <w:left w:val="single" w:sz="4" w:space="0" w:color="auto"/>
              <w:bottom w:val="single" w:sz="4" w:space="0" w:color="auto"/>
              <w:right w:val="single" w:sz="4" w:space="0" w:color="auto"/>
            </w:tcBorders>
            <w:vAlign w:val="center"/>
            <w:hideMark/>
          </w:tcPr>
          <w:p w:rsidR="000035D4" w:rsidRDefault="000035D4">
            <w:pPr>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35D4" w:rsidRDefault="000035D4">
            <w:pPr>
              <w:rPr>
                <w:sz w:val="24"/>
                <w:szCs w:val="24"/>
                <w:lang w:eastAsia="en-US"/>
              </w:rPr>
            </w:pPr>
          </w:p>
        </w:tc>
        <w:tc>
          <w:tcPr>
            <w:tcW w:w="2951" w:type="dxa"/>
            <w:tcBorders>
              <w:top w:val="single" w:sz="4" w:space="0" w:color="auto"/>
              <w:left w:val="single" w:sz="4" w:space="0" w:color="auto"/>
              <w:bottom w:val="single" w:sz="4" w:space="0" w:color="auto"/>
              <w:right w:val="single" w:sz="4" w:space="0" w:color="auto"/>
            </w:tcBorders>
            <w:vAlign w:val="center"/>
          </w:tcPr>
          <w:p w:rsidR="000035D4" w:rsidRDefault="000035D4">
            <w:pPr>
              <w:ind w:left="80"/>
              <w:jc w:val="center"/>
              <w:rPr>
                <w:sz w:val="24"/>
                <w:szCs w:val="24"/>
                <w:lang w:eastAsia="en-US"/>
              </w:rPr>
            </w:pPr>
            <w:r>
              <w:rPr>
                <w:sz w:val="24"/>
                <w:szCs w:val="24"/>
                <w:lang w:eastAsia="en-US"/>
              </w:rPr>
              <w:t>В Казахстане</w:t>
            </w:r>
          </w:p>
          <w:p w:rsidR="000035D4" w:rsidRDefault="000035D4">
            <w:pPr>
              <w:ind w:left="80"/>
              <w:jc w:val="center"/>
              <w:rPr>
                <w:sz w:val="24"/>
                <w:szCs w:val="24"/>
                <w:lang w:eastAsia="en-US"/>
              </w:rPr>
            </w:pPr>
          </w:p>
        </w:tc>
        <w:tc>
          <w:tcPr>
            <w:tcW w:w="700" w:type="dxa"/>
            <w:tcBorders>
              <w:top w:val="single" w:sz="4" w:space="0" w:color="auto"/>
              <w:left w:val="single" w:sz="4" w:space="0" w:color="auto"/>
              <w:bottom w:val="single" w:sz="4" w:space="0" w:color="auto"/>
              <w:right w:val="single" w:sz="4" w:space="0" w:color="auto"/>
            </w:tcBorders>
            <w:vAlign w:val="center"/>
            <w:hideMark/>
          </w:tcPr>
          <w:p w:rsidR="000035D4" w:rsidRDefault="000035D4">
            <w:pPr>
              <w:ind w:left="80"/>
              <w:jc w:val="center"/>
              <w:rPr>
                <w:sz w:val="24"/>
                <w:szCs w:val="24"/>
                <w:lang w:eastAsia="en-US"/>
              </w:rPr>
            </w:pPr>
            <w:r>
              <w:rPr>
                <w:sz w:val="24"/>
                <w:szCs w:val="24"/>
                <w:lang w:eastAsia="en-US"/>
              </w:rPr>
              <w:t>0</w:t>
            </w:r>
          </w:p>
        </w:tc>
      </w:tr>
    </w:tbl>
    <w:p w:rsidR="000035D4" w:rsidRDefault="000035D4" w:rsidP="000035D4">
      <w:pPr>
        <w:ind w:firstLine="567"/>
        <w:jc w:val="center"/>
        <w:rPr>
          <w:b/>
        </w:rPr>
      </w:pPr>
    </w:p>
    <w:bookmarkEnd w:id="5"/>
    <w:p w:rsidR="000035D4" w:rsidRDefault="000035D4" w:rsidP="000035D4">
      <w:pPr>
        <w:jc w:val="center"/>
        <w:rPr>
          <w:b/>
        </w:rPr>
      </w:pPr>
    </w:p>
    <w:p w:rsidR="000035D4" w:rsidRDefault="000035D4" w:rsidP="000035D4">
      <w:pPr>
        <w:jc w:val="center"/>
        <w:rPr>
          <w:b/>
        </w:rPr>
      </w:pPr>
      <w:r>
        <w:rPr>
          <w:b/>
        </w:rPr>
        <w:t>Таблица № 15</w:t>
      </w:r>
    </w:p>
    <w:p w:rsidR="000035D4" w:rsidRDefault="000035D4" w:rsidP="000035D4">
      <w:pPr>
        <w:jc w:val="center"/>
        <w:rPr>
          <w:b/>
        </w:rPr>
      </w:pPr>
      <w:r>
        <w:rPr>
          <w:b/>
        </w:rPr>
        <w:t xml:space="preserve">Результаты оценки исследования доказательств </w:t>
      </w:r>
    </w:p>
    <w:p w:rsidR="000035D4" w:rsidRDefault="000035D4" w:rsidP="000035D4">
      <w:pPr>
        <w:jc w:val="center"/>
        <w:rPr>
          <w:b/>
        </w:rPr>
      </w:pPr>
      <w:r>
        <w:rPr>
          <w:b/>
        </w:rPr>
        <w:t>клинико-экономической эффективности</w:t>
      </w:r>
    </w:p>
    <w:p w:rsidR="000035D4" w:rsidRDefault="000035D4" w:rsidP="000035D4">
      <w:pPr>
        <w:jc w:val="center"/>
        <w:rPr>
          <w:b/>
          <w:highlight w:val="yellow"/>
        </w:rPr>
      </w:pPr>
    </w:p>
    <w:tbl>
      <w:tblPr>
        <w:tblStyle w:val="a5"/>
        <w:tblW w:w="0" w:type="auto"/>
        <w:tblLook w:val="04A0" w:firstRow="1" w:lastRow="0" w:firstColumn="1" w:lastColumn="0" w:noHBand="0" w:noVBand="1"/>
      </w:tblPr>
      <w:tblGrid>
        <w:gridCol w:w="614"/>
        <w:gridCol w:w="1613"/>
        <w:gridCol w:w="1352"/>
        <w:gridCol w:w="5992"/>
      </w:tblGrid>
      <w:tr w:rsidR="000035D4" w:rsidTr="000035D4">
        <w:tc>
          <w:tcPr>
            <w:tcW w:w="614" w:type="dxa"/>
            <w:tcBorders>
              <w:top w:val="single" w:sz="4" w:space="0" w:color="auto"/>
              <w:left w:val="single" w:sz="4" w:space="0" w:color="auto"/>
              <w:bottom w:val="single" w:sz="4" w:space="0" w:color="auto"/>
              <w:right w:val="single" w:sz="4" w:space="0" w:color="auto"/>
            </w:tcBorders>
          </w:tcPr>
          <w:p w:rsidR="000035D4" w:rsidRDefault="000035D4">
            <w:pPr>
              <w:jc w:val="center"/>
              <w:rPr>
                <w:b/>
                <w:color w:val="000000"/>
                <w:lang w:eastAsia="en-US"/>
              </w:rPr>
            </w:pPr>
          </w:p>
        </w:tc>
        <w:tc>
          <w:tcPr>
            <w:tcW w:w="2965" w:type="dxa"/>
            <w:gridSpan w:val="2"/>
            <w:tcBorders>
              <w:top w:val="single" w:sz="4" w:space="0" w:color="auto"/>
              <w:left w:val="single" w:sz="4" w:space="0" w:color="auto"/>
              <w:bottom w:val="single" w:sz="4" w:space="0" w:color="auto"/>
              <w:right w:val="single" w:sz="4" w:space="0" w:color="auto"/>
            </w:tcBorders>
            <w:hideMark/>
          </w:tcPr>
          <w:p w:rsidR="000035D4" w:rsidRDefault="000035D4">
            <w:pPr>
              <w:jc w:val="center"/>
              <w:rPr>
                <w:b/>
                <w:color w:val="000000"/>
                <w:lang w:eastAsia="en-US"/>
              </w:rPr>
            </w:pPr>
            <w:r>
              <w:rPr>
                <w:b/>
                <w:color w:val="000000"/>
                <w:lang w:eastAsia="en-US"/>
              </w:rPr>
              <w:t>1</w:t>
            </w:r>
          </w:p>
        </w:tc>
        <w:tc>
          <w:tcPr>
            <w:tcW w:w="5992" w:type="dxa"/>
            <w:tcBorders>
              <w:top w:val="single" w:sz="4" w:space="0" w:color="auto"/>
              <w:left w:val="single" w:sz="4" w:space="0" w:color="auto"/>
              <w:bottom w:val="single" w:sz="4" w:space="0" w:color="auto"/>
              <w:right w:val="single" w:sz="4" w:space="0" w:color="auto"/>
            </w:tcBorders>
            <w:hideMark/>
          </w:tcPr>
          <w:p w:rsidR="000035D4" w:rsidRDefault="000035D4">
            <w:pPr>
              <w:jc w:val="center"/>
              <w:rPr>
                <w:b/>
                <w:color w:val="000000"/>
                <w:lang w:eastAsia="en-US"/>
              </w:rPr>
            </w:pPr>
            <w:r>
              <w:rPr>
                <w:b/>
                <w:color w:val="000000"/>
                <w:lang w:eastAsia="en-US"/>
              </w:rPr>
              <w:t>2</w:t>
            </w:r>
          </w:p>
        </w:tc>
      </w:tr>
      <w:tr w:rsidR="000035D4" w:rsidTr="000035D4">
        <w:tc>
          <w:tcPr>
            <w:tcW w:w="614" w:type="dxa"/>
            <w:tcBorders>
              <w:top w:val="single" w:sz="4" w:space="0" w:color="auto"/>
              <w:left w:val="single" w:sz="4" w:space="0" w:color="auto"/>
              <w:bottom w:val="single" w:sz="4" w:space="0" w:color="auto"/>
              <w:right w:val="single" w:sz="4" w:space="0" w:color="auto"/>
            </w:tcBorders>
            <w:hideMark/>
          </w:tcPr>
          <w:p w:rsidR="000035D4" w:rsidRDefault="000035D4">
            <w:pPr>
              <w:jc w:val="center"/>
              <w:rPr>
                <w:b/>
                <w:color w:val="000000"/>
                <w:lang w:eastAsia="en-US"/>
              </w:rPr>
            </w:pPr>
            <w:r>
              <w:rPr>
                <w:b/>
                <w:color w:val="000000"/>
                <w:lang w:eastAsia="en-US"/>
              </w:rPr>
              <w:t>1</w:t>
            </w:r>
          </w:p>
        </w:tc>
        <w:tc>
          <w:tcPr>
            <w:tcW w:w="2965" w:type="dxa"/>
            <w:gridSpan w:val="2"/>
            <w:tcBorders>
              <w:top w:val="single" w:sz="4" w:space="0" w:color="auto"/>
              <w:left w:val="single" w:sz="4" w:space="0" w:color="auto"/>
              <w:bottom w:val="single" w:sz="4" w:space="0" w:color="auto"/>
              <w:right w:val="single" w:sz="4" w:space="0" w:color="auto"/>
            </w:tcBorders>
            <w:hideMark/>
          </w:tcPr>
          <w:p w:rsidR="000035D4" w:rsidRDefault="000035D4">
            <w:pPr>
              <w:jc w:val="center"/>
              <w:rPr>
                <w:color w:val="000000"/>
                <w:sz w:val="24"/>
                <w:lang w:eastAsia="en-US"/>
              </w:rPr>
            </w:pPr>
            <w:r>
              <w:rPr>
                <w:color w:val="000000"/>
                <w:sz w:val="24"/>
                <w:lang w:eastAsia="en-US"/>
              </w:rPr>
              <w:t>Номер исследования</w:t>
            </w:r>
          </w:p>
        </w:tc>
        <w:tc>
          <w:tcPr>
            <w:tcW w:w="5992" w:type="dxa"/>
            <w:tcBorders>
              <w:top w:val="single" w:sz="4" w:space="0" w:color="auto"/>
              <w:left w:val="single" w:sz="4" w:space="0" w:color="auto"/>
              <w:bottom w:val="single" w:sz="4" w:space="0" w:color="auto"/>
              <w:right w:val="single" w:sz="4" w:space="0" w:color="auto"/>
            </w:tcBorders>
            <w:hideMark/>
          </w:tcPr>
          <w:p w:rsidR="000035D4" w:rsidRDefault="000035D4">
            <w:pPr>
              <w:jc w:val="center"/>
              <w:rPr>
                <w:b/>
                <w:color w:val="000000"/>
                <w:lang w:val="en-US" w:eastAsia="en-US"/>
              </w:rPr>
            </w:pPr>
            <w:r>
              <w:rPr>
                <w:b/>
                <w:color w:val="000000"/>
                <w:lang w:val="en-US" w:eastAsia="en-US"/>
              </w:rPr>
              <w:t>1</w:t>
            </w:r>
          </w:p>
        </w:tc>
      </w:tr>
      <w:tr w:rsidR="000035D4" w:rsidRPr="009F3FB6" w:rsidTr="000035D4">
        <w:tc>
          <w:tcPr>
            <w:tcW w:w="614" w:type="dxa"/>
            <w:tcBorders>
              <w:top w:val="single" w:sz="4" w:space="0" w:color="auto"/>
              <w:left w:val="single" w:sz="4" w:space="0" w:color="auto"/>
              <w:bottom w:val="single" w:sz="4" w:space="0" w:color="auto"/>
              <w:right w:val="single" w:sz="4" w:space="0" w:color="auto"/>
            </w:tcBorders>
            <w:hideMark/>
          </w:tcPr>
          <w:p w:rsidR="000035D4" w:rsidRDefault="000035D4">
            <w:pPr>
              <w:jc w:val="center"/>
              <w:rPr>
                <w:b/>
                <w:color w:val="000000"/>
                <w:lang w:eastAsia="en-US"/>
              </w:rPr>
            </w:pPr>
            <w:r>
              <w:rPr>
                <w:b/>
                <w:color w:val="000000"/>
                <w:lang w:eastAsia="en-US"/>
              </w:rPr>
              <w:t>2</w:t>
            </w:r>
          </w:p>
        </w:tc>
        <w:tc>
          <w:tcPr>
            <w:tcW w:w="2965" w:type="dxa"/>
            <w:gridSpan w:val="2"/>
            <w:tcBorders>
              <w:top w:val="single" w:sz="4" w:space="0" w:color="auto"/>
              <w:left w:val="single" w:sz="4" w:space="0" w:color="auto"/>
              <w:bottom w:val="single" w:sz="4" w:space="0" w:color="auto"/>
              <w:right w:val="single" w:sz="4" w:space="0" w:color="auto"/>
            </w:tcBorders>
            <w:hideMark/>
          </w:tcPr>
          <w:p w:rsidR="000035D4" w:rsidRDefault="000035D4">
            <w:pPr>
              <w:jc w:val="center"/>
              <w:rPr>
                <w:color w:val="000000"/>
                <w:sz w:val="24"/>
                <w:lang w:eastAsia="en-US"/>
              </w:rPr>
            </w:pPr>
            <w:r>
              <w:rPr>
                <w:sz w:val="24"/>
                <w:lang w:eastAsia="en-US"/>
              </w:rPr>
              <w:t>Название исследования, авторы, год публикации, ссылка на источник</w:t>
            </w:r>
          </w:p>
        </w:tc>
        <w:tc>
          <w:tcPr>
            <w:tcW w:w="5992" w:type="dxa"/>
            <w:tcBorders>
              <w:top w:val="single" w:sz="4" w:space="0" w:color="auto"/>
              <w:left w:val="single" w:sz="4" w:space="0" w:color="auto"/>
              <w:bottom w:val="single" w:sz="4" w:space="0" w:color="auto"/>
              <w:right w:val="single" w:sz="4" w:space="0" w:color="auto"/>
            </w:tcBorders>
            <w:hideMark/>
          </w:tcPr>
          <w:p w:rsidR="009F3FB6" w:rsidRPr="009F3FB6" w:rsidRDefault="009F3FB6" w:rsidP="009F3FB6">
            <w:pPr>
              <w:jc w:val="center"/>
              <w:rPr>
                <w:sz w:val="24"/>
                <w:lang w:val="en-US" w:eastAsia="en-US"/>
              </w:rPr>
            </w:pPr>
            <w:r w:rsidRPr="009F3FB6">
              <w:rPr>
                <w:sz w:val="24"/>
                <w:lang w:val="en-US" w:eastAsia="en-US"/>
              </w:rPr>
              <w:t xml:space="preserve">Application of reduced-size liver transplants as split grafts, auxiliary </w:t>
            </w:r>
            <w:proofErr w:type="spellStart"/>
            <w:r w:rsidRPr="009F3FB6">
              <w:rPr>
                <w:sz w:val="24"/>
                <w:lang w:val="en-US" w:eastAsia="en-US"/>
              </w:rPr>
              <w:t>orthotopic</w:t>
            </w:r>
            <w:proofErr w:type="spellEnd"/>
            <w:r w:rsidRPr="009F3FB6">
              <w:rPr>
                <w:sz w:val="24"/>
                <w:lang w:val="en-US" w:eastAsia="en-US"/>
              </w:rPr>
              <w:t xml:space="preserve"> grafts, and living related segmental transplants.</w:t>
            </w:r>
          </w:p>
          <w:p w:rsidR="000035D4" w:rsidRPr="009F3FB6" w:rsidRDefault="009F3FB6" w:rsidP="009F3FB6">
            <w:pPr>
              <w:jc w:val="center"/>
              <w:rPr>
                <w:color w:val="000000"/>
                <w:sz w:val="24"/>
                <w:szCs w:val="24"/>
                <w:lang w:val="en-US" w:eastAsia="en-US"/>
              </w:rPr>
            </w:pPr>
            <w:proofErr w:type="spellStart"/>
            <w:r w:rsidRPr="009F3FB6">
              <w:rPr>
                <w:sz w:val="24"/>
                <w:lang w:val="en-US" w:eastAsia="en-US"/>
              </w:rPr>
              <w:t>Broelsch</w:t>
            </w:r>
            <w:proofErr w:type="spellEnd"/>
            <w:r w:rsidRPr="009F3FB6">
              <w:rPr>
                <w:sz w:val="24"/>
                <w:lang w:val="en-US" w:eastAsia="en-US"/>
              </w:rPr>
              <w:t xml:space="preserve"> CE1, </w:t>
            </w:r>
            <w:hyperlink r:id="rId11" w:history="1">
              <w:r w:rsidRPr="00365520">
                <w:rPr>
                  <w:rStyle w:val="a3"/>
                  <w:sz w:val="24"/>
                  <w:lang w:val="en-US" w:eastAsia="en-US"/>
                </w:rPr>
                <w:t>http</w:t>
              </w:r>
              <w:r w:rsidRPr="009F3FB6">
                <w:rPr>
                  <w:rStyle w:val="a3"/>
                  <w:sz w:val="24"/>
                  <w:lang w:val="en-US" w:eastAsia="en-US"/>
                </w:rPr>
                <w:t>://</w:t>
              </w:r>
              <w:r w:rsidRPr="00365520">
                <w:rPr>
                  <w:rStyle w:val="a3"/>
                  <w:sz w:val="24"/>
                  <w:lang w:val="en-US" w:eastAsia="en-US"/>
                </w:rPr>
                <w:t>www</w:t>
              </w:r>
              <w:r w:rsidRPr="009F3FB6">
                <w:rPr>
                  <w:rStyle w:val="a3"/>
                  <w:sz w:val="24"/>
                  <w:lang w:val="en-US" w:eastAsia="en-US"/>
                </w:rPr>
                <w:t>.</w:t>
              </w:r>
              <w:r w:rsidRPr="00365520">
                <w:rPr>
                  <w:rStyle w:val="a3"/>
                  <w:sz w:val="24"/>
                  <w:lang w:val="en-US" w:eastAsia="en-US"/>
                </w:rPr>
                <w:t>ncbi</w:t>
              </w:r>
              <w:r w:rsidRPr="009F3FB6">
                <w:rPr>
                  <w:rStyle w:val="a3"/>
                  <w:sz w:val="24"/>
                  <w:lang w:val="en-US" w:eastAsia="en-US"/>
                </w:rPr>
                <w:t>.</w:t>
              </w:r>
              <w:r w:rsidRPr="00365520">
                <w:rPr>
                  <w:rStyle w:val="a3"/>
                  <w:sz w:val="24"/>
                  <w:lang w:val="en-US" w:eastAsia="en-US"/>
                </w:rPr>
                <w:t>nlm</w:t>
              </w:r>
              <w:r w:rsidRPr="009F3FB6">
                <w:rPr>
                  <w:rStyle w:val="a3"/>
                  <w:sz w:val="24"/>
                  <w:lang w:val="en-US" w:eastAsia="en-US"/>
                </w:rPr>
                <w:t>.</w:t>
              </w:r>
              <w:r w:rsidRPr="00365520">
                <w:rPr>
                  <w:rStyle w:val="a3"/>
                  <w:sz w:val="24"/>
                  <w:lang w:val="en-US" w:eastAsia="en-US"/>
                </w:rPr>
                <w:t>nih</w:t>
              </w:r>
              <w:r w:rsidRPr="009F3FB6">
                <w:rPr>
                  <w:rStyle w:val="a3"/>
                  <w:sz w:val="24"/>
                  <w:lang w:val="en-US" w:eastAsia="en-US"/>
                </w:rPr>
                <w:t>.</w:t>
              </w:r>
              <w:r w:rsidRPr="00365520">
                <w:rPr>
                  <w:rStyle w:val="a3"/>
                  <w:sz w:val="24"/>
                  <w:lang w:val="en-US" w:eastAsia="en-US"/>
                </w:rPr>
                <w:t>gov</w:t>
              </w:r>
              <w:r w:rsidRPr="009F3FB6">
                <w:rPr>
                  <w:rStyle w:val="a3"/>
                  <w:sz w:val="24"/>
                  <w:lang w:val="en-US" w:eastAsia="en-US"/>
                </w:rPr>
                <w:t>/</w:t>
              </w:r>
              <w:r w:rsidRPr="00365520">
                <w:rPr>
                  <w:rStyle w:val="a3"/>
                  <w:sz w:val="24"/>
                  <w:lang w:val="en-US" w:eastAsia="en-US"/>
                </w:rPr>
                <w:t>pubmed</w:t>
              </w:r>
              <w:r w:rsidRPr="009F3FB6">
                <w:rPr>
                  <w:rStyle w:val="a3"/>
                  <w:sz w:val="24"/>
                  <w:lang w:val="en-US" w:eastAsia="en-US"/>
                </w:rPr>
                <w:t>/2396888</w:t>
              </w:r>
            </w:hyperlink>
            <w:r w:rsidRPr="009F3FB6">
              <w:rPr>
                <w:sz w:val="24"/>
                <w:lang w:val="en-US" w:eastAsia="en-US"/>
              </w:rPr>
              <w:t xml:space="preserve"> </w:t>
            </w:r>
            <w:r w:rsidR="00206282" w:rsidRPr="009F3FB6">
              <w:rPr>
                <w:color w:val="000000"/>
                <w:sz w:val="24"/>
                <w:szCs w:val="24"/>
                <w:lang w:val="en-US" w:eastAsia="en-US"/>
              </w:rPr>
              <w:t xml:space="preserve"> </w:t>
            </w:r>
          </w:p>
        </w:tc>
      </w:tr>
      <w:tr w:rsidR="000035D4" w:rsidTr="000035D4">
        <w:trPr>
          <w:trHeight w:val="158"/>
        </w:trPr>
        <w:tc>
          <w:tcPr>
            <w:tcW w:w="614" w:type="dxa"/>
            <w:vMerge w:val="restart"/>
            <w:tcBorders>
              <w:top w:val="single" w:sz="4" w:space="0" w:color="auto"/>
              <w:left w:val="single" w:sz="4" w:space="0" w:color="auto"/>
              <w:bottom w:val="single" w:sz="4" w:space="0" w:color="auto"/>
              <w:right w:val="single" w:sz="4" w:space="0" w:color="auto"/>
            </w:tcBorders>
            <w:hideMark/>
          </w:tcPr>
          <w:p w:rsidR="000035D4" w:rsidRDefault="000035D4">
            <w:pPr>
              <w:jc w:val="center"/>
              <w:rPr>
                <w:b/>
                <w:color w:val="000000"/>
                <w:lang w:eastAsia="en-US"/>
              </w:rPr>
            </w:pPr>
            <w:r>
              <w:rPr>
                <w:b/>
                <w:color w:val="000000"/>
                <w:lang w:eastAsia="en-US"/>
              </w:rPr>
              <w:t>3</w:t>
            </w:r>
          </w:p>
        </w:tc>
        <w:tc>
          <w:tcPr>
            <w:tcW w:w="1613" w:type="dxa"/>
            <w:vMerge w:val="restart"/>
            <w:tcBorders>
              <w:top w:val="single" w:sz="4" w:space="0" w:color="auto"/>
              <w:left w:val="single" w:sz="4" w:space="0" w:color="auto"/>
              <w:bottom w:val="single" w:sz="4" w:space="0" w:color="auto"/>
              <w:right w:val="single" w:sz="4" w:space="0" w:color="auto"/>
            </w:tcBorders>
            <w:hideMark/>
          </w:tcPr>
          <w:p w:rsidR="000035D4" w:rsidRDefault="000035D4">
            <w:pPr>
              <w:jc w:val="center"/>
              <w:rPr>
                <w:sz w:val="24"/>
                <w:lang w:eastAsia="en-US"/>
              </w:rPr>
            </w:pPr>
            <w:r>
              <w:rPr>
                <w:sz w:val="24"/>
                <w:lang w:eastAsia="en-US"/>
              </w:rPr>
              <w:t>Качество исследования</w:t>
            </w:r>
          </w:p>
        </w:tc>
        <w:tc>
          <w:tcPr>
            <w:tcW w:w="1352" w:type="dxa"/>
            <w:tcBorders>
              <w:top w:val="single" w:sz="4" w:space="0" w:color="auto"/>
              <w:left w:val="single" w:sz="4" w:space="0" w:color="auto"/>
              <w:bottom w:val="single" w:sz="4" w:space="0" w:color="auto"/>
              <w:right w:val="single" w:sz="4" w:space="0" w:color="auto"/>
            </w:tcBorders>
            <w:hideMark/>
          </w:tcPr>
          <w:p w:rsidR="000035D4" w:rsidRDefault="000035D4">
            <w:pPr>
              <w:jc w:val="center"/>
              <w:rPr>
                <w:sz w:val="24"/>
                <w:lang w:eastAsia="en-US"/>
              </w:rPr>
            </w:pPr>
            <w:r>
              <w:rPr>
                <w:sz w:val="24"/>
                <w:lang w:eastAsia="en-US"/>
              </w:rPr>
              <w:t>Описание</w:t>
            </w:r>
          </w:p>
        </w:tc>
        <w:tc>
          <w:tcPr>
            <w:tcW w:w="5992" w:type="dxa"/>
            <w:tcBorders>
              <w:top w:val="single" w:sz="4" w:space="0" w:color="auto"/>
              <w:left w:val="single" w:sz="4" w:space="0" w:color="auto"/>
              <w:bottom w:val="single" w:sz="4" w:space="0" w:color="auto"/>
              <w:right w:val="single" w:sz="4" w:space="0" w:color="auto"/>
            </w:tcBorders>
            <w:hideMark/>
          </w:tcPr>
          <w:p w:rsidR="005B7170" w:rsidRDefault="005B7170" w:rsidP="005B7170">
            <w:pPr>
              <w:jc w:val="both"/>
              <w:rPr>
                <w:sz w:val="24"/>
                <w:szCs w:val="24"/>
              </w:rPr>
            </w:pPr>
            <w:r>
              <w:rPr>
                <w:sz w:val="24"/>
                <w:szCs w:val="24"/>
              </w:rPr>
              <w:t>П</w:t>
            </w:r>
            <w:r w:rsidRPr="00966BD2">
              <w:rPr>
                <w:sz w:val="24"/>
                <w:szCs w:val="24"/>
              </w:rPr>
              <w:t xml:space="preserve">ринимая во внимание вспомогательную роль, как замены или отсрочки другой трансплантации печени, можно считать вспомогательную трансплантацию </w:t>
            </w:r>
            <w:r>
              <w:rPr>
                <w:sz w:val="24"/>
                <w:szCs w:val="24"/>
              </w:rPr>
              <w:t>печени экономически эффективной.</w:t>
            </w:r>
          </w:p>
          <w:p w:rsidR="000035D4" w:rsidRDefault="000035D4" w:rsidP="00C262F7">
            <w:pPr>
              <w:tabs>
                <w:tab w:val="left" w:pos="232"/>
              </w:tabs>
              <w:rPr>
                <w:color w:val="000000"/>
                <w:sz w:val="24"/>
                <w:szCs w:val="24"/>
                <w:lang w:eastAsia="en-US"/>
              </w:rPr>
            </w:pPr>
          </w:p>
        </w:tc>
      </w:tr>
      <w:tr w:rsidR="000035D4" w:rsidTr="000035D4">
        <w:trPr>
          <w:trHeight w:val="157"/>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35D4" w:rsidRDefault="000035D4">
            <w:pPr>
              <w:rPr>
                <w:b/>
                <w:color w:val="00000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35D4" w:rsidRDefault="000035D4">
            <w:pPr>
              <w:rPr>
                <w:sz w:val="24"/>
                <w:lang w:eastAsia="en-US"/>
              </w:rPr>
            </w:pPr>
          </w:p>
        </w:tc>
        <w:tc>
          <w:tcPr>
            <w:tcW w:w="1352" w:type="dxa"/>
            <w:tcBorders>
              <w:top w:val="single" w:sz="4" w:space="0" w:color="auto"/>
              <w:left w:val="single" w:sz="4" w:space="0" w:color="auto"/>
              <w:bottom w:val="single" w:sz="4" w:space="0" w:color="auto"/>
              <w:right w:val="single" w:sz="4" w:space="0" w:color="auto"/>
            </w:tcBorders>
            <w:hideMark/>
          </w:tcPr>
          <w:p w:rsidR="000035D4" w:rsidRDefault="000035D4">
            <w:pPr>
              <w:jc w:val="center"/>
              <w:rPr>
                <w:sz w:val="24"/>
                <w:lang w:eastAsia="en-US"/>
              </w:rPr>
            </w:pPr>
            <w:r>
              <w:rPr>
                <w:sz w:val="24"/>
                <w:lang w:eastAsia="en-US"/>
              </w:rPr>
              <w:t>балл</w:t>
            </w:r>
          </w:p>
        </w:tc>
        <w:tc>
          <w:tcPr>
            <w:tcW w:w="5992" w:type="dxa"/>
            <w:tcBorders>
              <w:top w:val="single" w:sz="4" w:space="0" w:color="auto"/>
              <w:left w:val="single" w:sz="4" w:space="0" w:color="auto"/>
              <w:bottom w:val="single" w:sz="4" w:space="0" w:color="auto"/>
              <w:right w:val="single" w:sz="4" w:space="0" w:color="auto"/>
            </w:tcBorders>
            <w:hideMark/>
          </w:tcPr>
          <w:p w:rsidR="000035D4" w:rsidRDefault="005B7170">
            <w:pPr>
              <w:jc w:val="center"/>
              <w:rPr>
                <w:b/>
                <w:color w:val="000000"/>
                <w:lang w:eastAsia="en-US"/>
              </w:rPr>
            </w:pPr>
            <w:r>
              <w:rPr>
                <w:b/>
                <w:color w:val="000000"/>
                <w:lang w:eastAsia="en-US"/>
              </w:rPr>
              <w:t>2</w:t>
            </w:r>
          </w:p>
        </w:tc>
      </w:tr>
      <w:tr w:rsidR="000035D4" w:rsidTr="000035D4">
        <w:trPr>
          <w:trHeight w:val="158"/>
        </w:trPr>
        <w:tc>
          <w:tcPr>
            <w:tcW w:w="614" w:type="dxa"/>
            <w:vMerge w:val="restart"/>
            <w:tcBorders>
              <w:top w:val="single" w:sz="4" w:space="0" w:color="auto"/>
              <w:left w:val="single" w:sz="4" w:space="0" w:color="auto"/>
              <w:bottom w:val="single" w:sz="4" w:space="0" w:color="auto"/>
              <w:right w:val="single" w:sz="4" w:space="0" w:color="auto"/>
            </w:tcBorders>
            <w:hideMark/>
          </w:tcPr>
          <w:p w:rsidR="000035D4" w:rsidRDefault="000035D4">
            <w:pPr>
              <w:jc w:val="center"/>
              <w:rPr>
                <w:b/>
                <w:color w:val="000000"/>
                <w:lang w:eastAsia="en-US"/>
              </w:rPr>
            </w:pPr>
            <w:r>
              <w:rPr>
                <w:b/>
                <w:color w:val="000000"/>
                <w:lang w:eastAsia="en-US"/>
              </w:rPr>
              <w:t>4</w:t>
            </w:r>
          </w:p>
        </w:tc>
        <w:tc>
          <w:tcPr>
            <w:tcW w:w="1613" w:type="dxa"/>
            <w:vMerge w:val="restart"/>
            <w:tcBorders>
              <w:top w:val="single" w:sz="4" w:space="0" w:color="auto"/>
              <w:left w:val="single" w:sz="4" w:space="0" w:color="auto"/>
              <w:bottom w:val="single" w:sz="4" w:space="0" w:color="auto"/>
              <w:right w:val="single" w:sz="4" w:space="0" w:color="auto"/>
            </w:tcBorders>
            <w:hideMark/>
          </w:tcPr>
          <w:p w:rsidR="000035D4" w:rsidRPr="009E6649" w:rsidRDefault="000035D4">
            <w:pPr>
              <w:jc w:val="center"/>
              <w:rPr>
                <w:sz w:val="24"/>
                <w:lang w:eastAsia="en-US"/>
              </w:rPr>
            </w:pPr>
            <w:r>
              <w:rPr>
                <w:sz w:val="24"/>
                <w:lang w:val="en-US" w:eastAsia="en-US"/>
              </w:rPr>
              <w:t>P</w:t>
            </w:r>
          </w:p>
        </w:tc>
        <w:tc>
          <w:tcPr>
            <w:tcW w:w="1352" w:type="dxa"/>
            <w:tcBorders>
              <w:top w:val="single" w:sz="4" w:space="0" w:color="auto"/>
              <w:left w:val="single" w:sz="4" w:space="0" w:color="auto"/>
              <w:bottom w:val="single" w:sz="4" w:space="0" w:color="auto"/>
              <w:right w:val="single" w:sz="4" w:space="0" w:color="auto"/>
            </w:tcBorders>
            <w:hideMark/>
          </w:tcPr>
          <w:p w:rsidR="000035D4" w:rsidRDefault="000035D4">
            <w:pPr>
              <w:jc w:val="center"/>
              <w:rPr>
                <w:sz w:val="24"/>
                <w:lang w:eastAsia="en-US"/>
              </w:rPr>
            </w:pPr>
            <w:r>
              <w:rPr>
                <w:sz w:val="24"/>
                <w:lang w:eastAsia="en-US"/>
              </w:rPr>
              <w:t>описание, множитель</w:t>
            </w:r>
          </w:p>
        </w:tc>
        <w:tc>
          <w:tcPr>
            <w:tcW w:w="5992" w:type="dxa"/>
            <w:tcBorders>
              <w:top w:val="single" w:sz="4" w:space="0" w:color="auto"/>
              <w:left w:val="single" w:sz="4" w:space="0" w:color="auto"/>
              <w:bottom w:val="single" w:sz="4" w:space="0" w:color="auto"/>
              <w:right w:val="single" w:sz="4" w:space="0" w:color="auto"/>
            </w:tcBorders>
            <w:hideMark/>
          </w:tcPr>
          <w:p w:rsidR="00EC4D55" w:rsidRPr="00EC4D55" w:rsidRDefault="00EC4D55" w:rsidP="00EC4D55">
            <w:pPr>
              <w:tabs>
                <w:tab w:val="left" w:pos="280"/>
              </w:tabs>
              <w:rPr>
                <w:sz w:val="24"/>
                <w:szCs w:val="24"/>
                <w:lang w:eastAsia="en-US"/>
              </w:rPr>
            </w:pPr>
            <w:r>
              <w:rPr>
                <w:sz w:val="24"/>
                <w:lang w:eastAsia="en-US"/>
              </w:rPr>
              <w:t xml:space="preserve">Пациенты с </w:t>
            </w:r>
            <w:r w:rsidRPr="0013155F">
              <w:rPr>
                <w:sz w:val="24"/>
                <w:szCs w:val="24"/>
                <w:lang w:eastAsia="en-US"/>
              </w:rPr>
              <w:t>хроническ</w:t>
            </w:r>
            <w:r>
              <w:rPr>
                <w:sz w:val="24"/>
                <w:szCs w:val="24"/>
                <w:lang w:eastAsia="en-US"/>
              </w:rPr>
              <w:t xml:space="preserve">ой </w:t>
            </w:r>
            <w:r w:rsidRPr="0013155F">
              <w:rPr>
                <w:sz w:val="24"/>
                <w:szCs w:val="24"/>
                <w:lang w:eastAsia="en-US"/>
              </w:rPr>
              <w:t>печеночн</w:t>
            </w:r>
            <w:r>
              <w:rPr>
                <w:sz w:val="24"/>
                <w:szCs w:val="24"/>
                <w:lang w:eastAsia="en-US"/>
              </w:rPr>
              <w:t xml:space="preserve">ой </w:t>
            </w:r>
            <w:r w:rsidRPr="0013155F">
              <w:rPr>
                <w:sz w:val="24"/>
                <w:szCs w:val="24"/>
                <w:lang w:eastAsia="en-US"/>
              </w:rPr>
              <w:t>недостаточност</w:t>
            </w:r>
            <w:r>
              <w:rPr>
                <w:sz w:val="24"/>
                <w:szCs w:val="24"/>
                <w:lang w:eastAsia="en-US"/>
              </w:rPr>
              <w:t>ью</w:t>
            </w:r>
          </w:p>
          <w:p w:rsidR="000035D4" w:rsidRDefault="000035D4" w:rsidP="00EC4D55">
            <w:pPr>
              <w:tabs>
                <w:tab w:val="left" w:pos="280"/>
              </w:tabs>
              <w:rPr>
                <w:sz w:val="24"/>
                <w:lang w:eastAsia="en-US"/>
              </w:rPr>
            </w:pPr>
            <w:r w:rsidRPr="00EC4D55">
              <w:rPr>
                <w:sz w:val="24"/>
                <w:szCs w:val="24"/>
                <w:lang w:eastAsia="en-US"/>
              </w:rPr>
              <w:t>М</w:t>
            </w:r>
            <w:r>
              <w:rPr>
                <w:sz w:val="24"/>
                <w:szCs w:val="24"/>
                <w:lang w:eastAsia="en-US"/>
              </w:rPr>
              <w:t xml:space="preserve">ножитель - </w:t>
            </w:r>
            <w:r w:rsidRPr="00EC4D55">
              <w:rPr>
                <w:sz w:val="24"/>
                <w:szCs w:val="24"/>
                <w:lang w:eastAsia="en-US"/>
              </w:rPr>
              <w:t>1</w:t>
            </w:r>
          </w:p>
        </w:tc>
      </w:tr>
      <w:tr w:rsidR="000035D4" w:rsidTr="000035D4">
        <w:trPr>
          <w:trHeight w:val="157"/>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35D4" w:rsidRDefault="000035D4">
            <w:pPr>
              <w:rPr>
                <w:b/>
                <w:color w:val="00000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35D4" w:rsidRPr="0014178B" w:rsidRDefault="000035D4">
            <w:pPr>
              <w:rPr>
                <w:sz w:val="24"/>
                <w:lang w:eastAsia="en-US"/>
              </w:rPr>
            </w:pPr>
          </w:p>
        </w:tc>
        <w:tc>
          <w:tcPr>
            <w:tcW w:w="1352" w:type="dxa"/>
            <w:tcBorders>
              <w:top w:val="single" w:sz="4" w:space="0" w:color="auto"/>
              <w:left w:val="single" w:sz="4" w:space="0" w:color="auto"/>
              <w:bottom w:val="single" w:sz="4" w:space="0" w:color="auto"/>
              <w:right w:val="single" w:sz="4" w:space="0" w:color="auto"/>
            </w:tcBorders>
            <w:hideMark/>
          </w:tcPr>
          <w:p w:rsidR="000035D4" w:rsidRDefault="000035D4">
            <w:pPr>
              <w:jc w:val="center"/>
              <w:rPr>
                <w:sz w:val="24"/>
                <w:lang w:eastAsia="en-US"/>
              </w:rPr>
            </w:pPr>
            <w:r>
              <w:rPr>
                <w:sz w:val="24"/>
                <w:lang w:eastAsia="en-US"/>
              </w:rPr>
              <w:t>балл</w:t>
            </w:r>
          </w:p>
        </w:tc>
        <w:tc>
          <w:tcPr>
            <w:tcW w:w="5992" w:type="dxa"/>
            <w:tcBorders>
              <w:top w:val="single" w:sz="4" w:space="0" w:color="auto"/>
              <w:left w:val="single" w:sz="4" w:space="0" w:color="auto"/>
              <w:bottom w:val="single" w:sz="4" w:space="0" w:color="auto"/>
              <w:right w:val="single" w:sz="4" w:space="0" w:color="auto"/>
            </w:tcBorders>
            <w:hideMark/>
          </w:tcPr>
          <w:p w:rsidR="000035D4" w:rsidRDefault="005B7170">
            <w:pPr>
              <w:jc w:val="center"/>
              <w:rPr>
                <w:b/>
                <w:color w:val="000000"/>
                <w:lang w:eastAsia="en-US"/>
              </w:rPr>
            </w:pPr>
            <w:r>
              <w:rPr>
                <w:b/>
                <w:color w:val="000000"/>
                <w:lang w:eastAsia="en-US"/>
              </w:rPr>
              <w:t>2</w:t>
            </w:r>
          </w:p>
        </w:tc>
      </w:tr>
      <w:tr w:rsidR="000035D4" w:rsidTr="000035D4">
        <w:trPr>
          <w:trHeight w:val="158"/>
        </w:trPr>
        <w:tc>
          <w:tcPr>
            <w:tcW w:w="614" w:type="dxa"/>
            <w:vMerge w:val="restart"/>
            <w:tcBorders>
              <w:top w:val="single" w:sz="4" w:space="0" w:color="auto"/>
              <w:left w:val="single" w:sz="4" w:space="0" w:color="auto"/>
              <w:bottom w:val="single" w:sz="4" w:space="0" w:color="auto"/>
              <w:right w:val="single" w:sz="4" w:space="0" w:color="auto"/>
            </w:tcBorders>
            <w:hideMark/>
          </w:tcPr>
          <w:p w:rsidR="000035D4" w:rsidRDefault="000035D4">
            <w:pPr>
              <w:jc w:val="center"/>
              <w:rPr>
                <w:b/>
                <w:color w:val="000000"/>
                <w:lang w:eastAsia="en-US"/>
              </w:rPr>
            </w:pPr>
            <w:r>
              <w:rPr>
                <w:b/>
                <w:color w:val="000000"/>
                <w:lang w:eastAsia="en-US"/>
              </w:rPr>
              <w:t>5</w:t>
            </w:r>
          </w:p>
        </w:tc>
        <w:tc>
          <w:tcPr>
            <w:tcW w:w="1613" w:type="dxa"/>
            <w:vMerge w:val="restart"/>
            <w:tcBorders>
              <w:top w:val="single" w:sz="4" w:space="0" w:color="auto"/>
              <w:left w:val="single" w:sz="4" w:space="0" w:color="auto"/>
              <w:bottom w:val="single" w:sz="4" w:space="0" w:color="auto"/>
              <w:right w:val="single" w:sz="4" w:space="0" w:color="auto"/>
            </w:tcBorders>
            <w:hideMark/>
          </w:tcPr>
          <w:p w:rsidR="000035D4" w:rsidRDefault="000035D4">
            <w:pPr>
              <w:jc w:val="center"/>
              <w:rPr>
                <w:sz w:val="24"/>
                <w:lang w:eastAsia="en-US"/>
              </w:rPr>
            </w:pPr>
            <w:r>
              <w:rPr>
                <w:sz w:val="24"/>
                <w:lang w:val="en-US" w:eastAsia="en-US"/>
              </w:rPr>
              <w:t>I</w:t>
            </w:r>
            <w:r>
              <w:rPr>
                <w:sz w:val="24"/>
                <w:lang w:eastAsia="en-US"/>
              </w:rPr>
              <w:t xml:space="preserve">, </w:t>
            </w:r>
            <w:r>
              <w:rPr>
                <w:sz w:val="24"/>
                <w:lang w:val="en-US" w:eastAsia="en-US"/>
              </w:rPr>
              <w:t>C</w:t>
            </w:r>
          </w:p>
        </w:tc>
        <w:tc>
          <w:tcPr>
            <w:tcW w:w="1352" w:type="dxa"/>
            <w:tcBorders>
              <w:top w:val="single" w:sz="4" w:space="0" w:color="auto"/>
              <w:left w:val="single" w:sz="4" w:space="0" w:color="auto"/>
              <w:bottom w:val="single" w:sz="4" w:space="0" w:color="auto"/>
              <w:right w:val="single" w:sz="4" w:space="0" w:color="auto"/>
            </w:tcBorders>
            <w:hideMark/>
          </w:tcPr>
          <w:p w:rsidR="000035D4" w:rsidRDefault="000035D4">
            <w:pPr>
              <w:jc w:val="center"/>
              <w:rPr>
                <w:sz w:val="24"/>
                <w:lang w:eastAsia="en-US"/>
              </w:rPr>
            </w:pPr>
            <w:r>
              <w:rPr>
                <w:sz w:val="24"/>
                <w:lang w:eastAsia="en-US"/>
              </w:rPr>
              <w:t>описание, множитель</w:t>
            </w:r>
          </w:p>
        </w:tc>
        <w:tc>
          <w:tcPr>
            <w:tcW w:w="5992" w:type="dxa"/>
            <w:tcBorders>
              <w:top w:val="single" w:sz="4" w:space="0" w:color="auto"/>
              <w:left w:val="single" w:sz="4" w:space="0" w:color="auto"/>
              <w:bottom w:val="single" w:sz="4" w:space="0" w:color="auto"/>
              <w:right w:val="single" w:sz="4" w:space="0" w:color="auto"/>
            </w:tcBorders>
            <w:hideMark/>
          </w:tcPr>
          <w:p w:rsidR="000035D4" w:rsidRDefault="00F3734F" w:rsidP="00F3734F">
            <w:pPr>
              <w:rPr>
                <w:b/>
                <w:color w:val="000000"/>
                <w:lang w:eastAsia="en-US"/>
              </w:rPr>
            </w:pPr>
            <w:r>
              <w:rPr>
                <w:sz w:val="24"/>
                <w:lang w:eastAsia="en-US"/>
              </w:rPr>
              <w:t xml:space="preserve">Вспомогательная </w:t>
            </w:r>
            <w:r w:rsidR="00EC4D55">
              <w:rPr>
                <w:sz w:val="24"/>
                <w:lang w:eastAsia="en-US"/>
              </w:rPr>
              <w:t xml:space="preserve"> трансплантация печени</w:t>
            </w:r>
            <w:r>
              <w:rPr>
                <w:sz w:val="24"/>
                <w:lang w:eastAsia="en-US"/>
              </w:rPr>
              <w:t>.</w:t>
            </w:r>
            <w:r w:rsidR="00EC4D55" w:rsidRPr="007714B7">
              <w:rPr>
                <w:sz w:val="24"/>
                <w:lang w:eastAsia="en-US"/>
              </w:rPr>
              <w:t xml:space="preserve"> </w:t>
            </w:r>
            <w:r w:rsidR="00D77DCD">
              <w:rPr>
                <w:sz w:val="24"/>
                <w:lang w:eastAsia="en-US"/>
              </w:rPr>
              <w:t xml:space="preserve"> </w:t>
            </w:r>
            <w:r w:rsidR="000035D4">
              <w:rPr>
                <w:sz w:val="24"/>
                <w:szCs w:val="24"/>
                <w:lang w:eastAsia="en-US"/>
              </w:rPr>
              <w:t>Множитель – 1</w:t>
            </w:r>
            <w:r>
              <w:rPr>
                <w:sz w:val="24"/>
                <w:szCs w:val="24"/>
                <w:lang w:eastAsia="en-US"/>
              </w:rPr>
              <w:t>.</w:t>
            </w:r>
          </w:p>
        </w:tc>
      </w:tr>
      <w:tr w:rsidR="000035D4" w:rsidTr="000035D4">
        <w:trPr>
          <w:trHeight w:val="157"/>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35D4" w:rsidRDefault="000035D4">
            <w:pPr>
              <w:rPr>
                <w:b/>
                <w:color w:val="00000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35D4" w:rsidRDefault="000035D4">
            <w:pPr>
              <w:rPr>
                <w:sz w:val="24"/>
                <w:lang w:eastAsia="en-US"/>
              </w:rPr>
            </w:pPr>
          </w:p>
        </w:tc>
        <w:tc>
          <w:tcPr>
            <w:tcW w:w="1352" w:type="dxa"/>
            <w:tcBorders>
              <w:top w:val="single" w:sz="4" w:space="0" w:color="auto"/>
              <w:left w:val="single" w:sz="4" w:space="0" w:color="auto"/>
              <w:bottom w:val="single" w:sz="4" w:space="0" w:color="auto"/>
              <w:right w:val="single" w:sz="4" w:space="0" w:color="auto"/>
            </w:tcBorders>
            <w:hideMark/>
          </w:tcPr>
          <w:p w:rsidR="000035D4" w:rsidRDefault="000035D4">
            <w:pPr>
              <w:jc w:val="center"/>
              <w:rPr>
                <w:sz w:val="24"/>
                <w:lang w:eastAsia="en-US"/>
              </w:rPr>
            </w:pPr>
            <w:r>
              <w:rPr>
                <w:sz w:val="24"/>
                <w:lang w:eastAsia="en-US"/>
              </w:rPr>
              <w:t>балл</w:t>
            </w:r>
          </w:p>
        </w:tc>
        <w:tc>
          <w:tcPr>
            <w:tcW w:w="5992" w:type="dxa"/>
            <w:tcBorders>
              <w:top w:val="single" w:sz="4" w:space="0" w:color="auto"/>
              <w:left w:val="single" w:sz="4" w:space="0" w:color="auto"/>
              <w:bottom w:val="single" w:sz="4" w:space="0" w:color="auto"/>
              <w:right w:val="single" w:sz="4" w:space="0" w:color="auto"/>
            </w:tcBorders>
            <w:hideMark/>
          </w:tcPr>
          <w:p w:rsidR="000035D4" w:rsidRPr="009E6649" w:rsidRDefault="005B7170">
            <w:pPr>
              <w:jc w:val="center"/>
              <w:rPr>
                <w:b/>
                <w:sz w:val="24"/>
                <w:lang w:eastAsia="en-US"/>
              </w:rPr>
            </w:pPr>
            <w:r>
              <w:rPr>
                <w:b/>
                <w:sz w:val="24"/>
                <w:lang w:eastAsia="en-US"/>
              </w:rPr>
              <w:t>2</w:t>
            </w:r>
          </w:p>
        </w:tc>
      </w:tr>
      <w:tr w:rsidR="000035D4" w:rsidRPr="00D77DCD" w:rsidTr="000035D4">
        <w:trPr>
          <w:trHeight w:val="158"/>
        </w:trPr>
        <w:tc>
          <w:tcPr>
            <w:tcW w:w="614" w:type="dxa"/>
            <w:vMerge w:val="restart"/>
            <w:tcBorders>
              <w:top w:val="single" w:sz="4" w:space="0" w:color="auto"/>
              <w:left w:val="single" w:sz="4" w:space="0" w:color="auto"/>
              <w:bottom w:val="single" w:sz="4" w:space="0" w:color="auto"/>
              <w:right w:val="single" w:sz="4" w:space="0" w:color="auto"/>
            </w:tcBorders>
            <w:hideMark/>
          </w:tcPr>
          <w:p w:rsidR="000035D4" w:rsidRDefault="000035D4">
            <w:pPr>
              <w:jc w:val="center"/>
              <w:rPr>
                <w:b/>
                <w:color w:val="000000"/>
                <w:lang w:eastAsia="en-US"/>
              </w:rPr>
            </w:pPr>
            <w:r>
              <w:rPr>
                <w:b/>
                <w:color w:val="000000"/>
                <w:lang w:eastAsia="en-US"/>
              </w:rPr>
              <w:t>6</w:t>
            </w:r>
          </w:p>
        </w:tc>
        <w:tc>
          <w:tcPr>
            <w:tcW w:w="1613" w:type="dxa"/>
            <w:vMerge w:val="restart"/>
            <w:tcBorders>
              <w:top w:val="single" w:sz="4" w:space="0" w:color="auto"/>
              <w:left w:val="single" w:sz="4" w:space="0" w:color="auto"/>
              <w:bottom w:val="single" w:sz="4" w:space="0" w:color="auto"/>
              <w:right w:val="single" w:sz="4" w:space="0" w:color="auto"/>
            </w:tcBorders>
            <w:hideMark/>
          </w:tcPr>
          <w:p w:rsidR="000035D4" w:rsidRDefault="000035D4">
            <w:pPr>
              <w:jc w:val="center"/>
              <w:rPr>
                <w:sz w:val="24"/>
                <w:lang w:eastAsia="en-US"/>
              </w:rPr>
            </w:pPr>
            <w:r>
              <w:rPr>
                <w:sz w:val="24"/>
                <w:lang w:val="en-US" w:eastAsia="en-US"/>
              </w:rPr>
              <w:t>O</w:t>
            </w:r>
          </w:p>
        </w:tc>
        <w:tc>
          <w:tcPr>
            <w:tcW w:w="1352" w:type="dxa"/>
            <w:tcBorders>
              <w:top w:val="single" w:sz="4" w:space="0" w:color="auto"/>
              <w:left w:val="single" w:sz="4" w:space="0" w:color="auto"/>
              <w:bottom w:val="single" w:sz="4" w:space="0" w:color="auto"/>
              <w:right w:val="single" w:sz="4" w:space="0" w:color="auto"/>
            </w:tcBorders>
            <w:hideMark/>
          </w:tcPr>
          <w:p w:rsidR="000035D4" w:rsidRDefault="000035D4">
            <w:pPr>
              <w:jc w:val="center"/>
              <w:rPr>
                <w:sz w:val="24"/>
                <w:lang w:eastAsia="en-US"/>
              </w:rPr>
            </w:pPr>
            <w:r>
              <w:rPr>
                <w:sz w:val="24"/>
                <w:lang w:eastAsia="en-US"/>
              </w:rPr>
              <w:t>описание, множитель</w:t>
            </w:r>
          </w:p>
        </w:tc>
        <w:tc>
          <w:tcPr>
            <w:tcW w:w="5992" w:type="dxa"/>
            <w:tcBorders>
              <w:top w:val="single" w:sz="4" w:space="0" w:color="auto"/>
              <w:left w:val="single" w:sz="4" w:space="0" w:color="auto"/>
              <w:bottom w:val="single" w:sz="4" w:space="0" w:color="auto"/>
              <w:right w:val="single" w:sz="4" w:space="0" w:color="auto"/>
            </w:tcBorders>
            <w:hideMark/>
          </w:tcPr>
          <w:p w:rsidR="000035D4" w:rsidRPr="009E6649" w:rsidRDefault="009F3FB6" w:rsidP="00F3734F">
            <w:pPr>
              <w:rPr>
                <w:sz w:val="24"/>
                <w:lang w:eastAsia="en-US"/>
              </w:rPr>
            </w:pPr>
            <w:r w:rsidRPr="00F3734F">
              <w:rPr>
                <w:sz w:val="24"/>
                <w:lang w:eastAsia="en-US"/>
              </w:rPr>
              <w:t>И</w:t>
            </w:r>
            <w:r w:rsidRPr="00F3734F">
              <w:rPr>
                <w:sz w:val="24"/>
                <w:lang w:eastAsia="en-US"/>
              </w:rPr>
              <w:t>спользование трансплантатов</w:t>
            </w:r>
            <w:r w:rsidRPr="00F3734F">
              <w:rPr>
                <w:sz w:val="24"/>
                <w:lang w:eastAsia="en-US"/>
              </w:rPr>
              <w:t xml:space="preserve"> для вспомогательной трансплантации печени</w:t>
            </w:r>
            <w:r w:rsidRPr="00F3734F">
              <w:rPr>
                <w:sz w:val="24"/>
                <w:lang w:eastAsia="en-US"/>
              </w:rPr>
              <w:t xml:space="preserve"> достигает </w:t>
            </w:r>
            <w:r w:rsidRPr="00F3734F">
              <w:rPr>
                <w:sz w:val="24"/>
                <w:lang w:eastAsia="en-US"/>
              </w:rPr>
              <w:t xml:space="preserve">не только </w:t>
            </w:r>
            <w:r w:rsidRPr="00F3734F">
              <w:rPr>
                <w:sz w:val="24"/>
                <w:lang w:eastAsia="en-US"/>
              </w:rPr>
              <w:t xml:space="preserve">цели </w:t>
            </w:r>
            <w:r w:rsidRPr="00F3734F">
              <w:rPr>
                <w:sz w:val="24"/>
                <w:lang w:eastAsia="en-US"/>
              </w:rPr>
              <w:t xml:space="preserve">по </w:t>
            </w:r>
            <w:r w:rsidRPr="00F3734F">
              <w:rPr>
                <w:sz w:val="24"/>
                <w:lang w:eastAsia="en-US"/>
              </w:rPr>
              <w:t>снижени</w:t>
            </w:r>
            <w:r w:rsidRPr="00F3734F">
              <w:rPr>
                <w:sz w:val="24"/>
                <w:lang w:eastAsia="en-US"/>
              </w:rPr>
              <w:t>ю</w:t>
            </w:r>
            <w:r w:rsidRPr="00F3734F">
              <w:rPr>
                <w:sz w:val="24"/>
                <w:lang w:eastAsia="en-US"/>
              </w:rPr>
              <w:t xml:space="preserve"> глобальной смертности среди детей с терминальной стадией</w:t>
            </w:r>
            <w:r w:rsidRPr="00F3734F">
              <w:rPr>
                <w:sz w:val="24"/>
                <w:lang w:eastAsia="en-US"/>
              </w:rPr>
              <w:t> печеночной </w:t>
            </w:r>
            <w:r w:rsidRPr="00F3734F">
              <w:rPr>
                <w:sz w:val="24"/>
                <w:lang w:eastAsia="en-US"/>
              </w:rPr>
              <w:t xml:space="preserve">болезни, но </w:t>
            </w:r>
            <w:r w:rsidR="00A8286D">
              <w:rPr>
                <w:sz w:val="24"/>
                <w:lang w:eastAsia="en-US"/>
              </w:rPr>
              <w:t xml:space="preserve">и </w:t>
            </w:r>
            <w:r w:rsidR="00F3734F" w:rsidRPr="00F3734F">
              <w:rPr>
                <w:sz w:val="24"/>
                <w:lang w:eastAsia="en-US"/>
              </w:rPr>
              <w:t>цели по сокращению</w:t>
            </w:r>
            <w:r w:rsidRPr="00F3734F">
              <w:rPr>
                <w:sz w:val="24"/>
                <w:lang w:eastAsia="en-US"/>
              </w:rPr>
              <w:t> </w:t>
            </w:r>
            <w:r w:rsidR="00F3734F" w:rsidRPr="00F3734F">
              <w:rPr>
                <w:sz w:val="24"/>
                <w:lang w:eastAsia="en-US"/>
              </w:rPr>
              <w:t xml:space="preserve">затрат на расходы трансплантаций </w:t>
            </w:r>
            <w:r w:rsidRPr="00F3734F">
              <w:rPr>
                <w:sz w:val="24"/>
                <w:lang w:eastAsia="en-US"/>
              </w:rPr>
              <w:t xml:space="preserve">повышенной сложности и </w:t>
            </w:r>
            <w:r w:rsidR="00F3734F" w:rsidRPr="00F3734F">
              <w:rPr>
                <w:sz w:val="24"/>
                <w:lang w:eastAsia="en-US"/>
              </w:rPr>
              <w:t xml:space="preserve">расходов, связанных с </w:t>
            </w:r>
            <w:r w:rsidRPr="00F3734F">
              <w:rPr>
                <w:sz w:val="24"/>
                <w:lang w:eastAsia="en-US"/>
              </w:rPr>
              <w:t>послеоперационны</w:t>
            </w:r>
            <w:r w:rsidR="00F3734F" w:rsidRPr="00F3734F">
              <w:rPr>
                <w:sz w:val="24"/>
                <w:lang w:eastAsia="en-US"/>
              </w:rPr>
              <w:t>ми</w:t>
            </w:r>
            <w:r w:rsidRPr="00F3734F">
              <w:rPr>
                <w:sz w:val="24"/>
                <w:lang w:eastAsia="en-US"/>
              </w:rPr>
              <w:t xml:space="preserve"> осложнени</w:t>
            </w:r>
            <w:r w:rsidR="00F3734F" w:rsidRPr="00F3734F">
              <w:rPr>
                <w:sz w:val="24"/>
                <w:lang w:eastAsia="en-US"/>
              </w:rPr>
              <w:t>ями</w:t>
            </w:r>
            <w:r w:rsidRPr="00F3734F">
              <w:rPr>
                <w:sz w:val="24"/>
                <w:lang w:eastAsia="en-US"/>
              </w:rPr>
              <w:t>.</w:t>
            </w:r>
            <w:r w:rsidR="00F3734F">
              <w:rPr>
                <w:sz w:val="24"/>
                <w:szCs w:val="24"/>
                <w:lang w:eastAsia="en-US"/>
              </w:rPr>
              <w:t xml:space="preserve"> </w:t>
            </w:r>
            <w:r w:rsidR="00F3734F">
              <w:rPr>
                <w:sz w:val="24"/>
                <w:szCs w:val="24"/>
                <w:lang w:eastAsia="en-US"/>
              </w:rPr>
              <w:t>Множитель – 1</w:t>
            </w:r>
          </w:p>
        </w:tc>
      </w:tr>
      <w:tr w:rsidR="000035D4" w:rsidTr="000035D4">
        <w:trPr>
          <w:trHeight w:val="157"/>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35D4" w:rsidRPr="00D77DCD" w:rsidRDefault="000035D4">
            <w:pPr>
              <w:rPr>
                <w:b/>
                <w:color w:val="00000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35D4" w:rsidRPr="00D77DCD" w:rsidRDefault="000035D4">
            <w:pPr>
              <w:rPr>
                <w:sz w:val="24"/>
                <w:lang w:eastAsia="en-US"/>
              </w:rPr>
            </w:pPr>
          </w:p>
        </w:tc>
        <w:tc>
          <w:tcPr>
            <w:tcW w:w="1352" w:type="dxa"/>
            <w:tcBorders>
              <w:top w:val="single" w:sz="4" w:space="0" w:color="auto"/>
              <w:left w:val="single" w:sz="4" w:space="0" w:color="auto"/>
              <w:bottom w:val="single" w:sz="4" w:space="0" w:color="auto"/>
              <w:right w:val="single" w:sz="4" w:space="0" w:color="auto"/>
            </w:tcBorders>
            <w:hideMark/>
          </w:tcPr>
          <w:p w:rsidR="000035D4" w:rsidRDefault="000035D4">
            <w:pPr>
              <w:jc w:val="center"/>
              <w:rPr>
                <w:sz w:val="24"/>
                <w:lang w:eastAsia="en-US"/>
              </w:rPr>
            </w:pPr>
            <w:r>
              <w:rPr>
                <w:sz w:val="24"/>
                <w:lang w:eastAsia="en-US"/>
              </w:rPr>
              <w:t>балл</w:t>
            </w:r>
          </w:p>
        </w:tc>
        <w:tc>
          <w:tcPr>
            <w:tcW w:w="5992" w:type="dxa"/>
            <w:tcBorders>
              <w:top w:val="single" w:sz="4" w:space="0" w:color="auto"/>
              <w:left w:val="single" w:sz="4" w:space="0" w:color="auto"/>
              <w:bottom w:val="single" w:sz="4" w:space="0" w:color="auto"/>
              <w:right w:val="single" w:sz="4" w:space="0" w:color="auto"/>
            </w:tcBorders>
            <w:hideMark/>
          </w:tcPr>
          <w:p w:rsidR="000035D4" w:rsidRDefault="005B7170">
            <w:pPr>
              <w:jc w:val="center"/>
              <w:rPr>
                <w:b/>
                <w:color w:val="000000"/>
                <w:lang w:eastAsia="en-US"/>
              </w:rPr>
            </w:pPr>
            <w:r>
              <w:rPr>
                <w:b/>
                <w:color w:val="000000"/>
                <w:lang w:eastAsia="en-US"/>
              </w:rPr>
              <w:t>2</w:t>
            </w:r>
          </w:p>
        </w:tc>
      </w:tr>
    </w:tbl>
    <w:p w:rsidR="000035D4" w:rsidRDefault="000035D4" w:rsidP="000035D4">
      <w:pPr>
        <w:ind w:firstLine="567"/>
        <w:jc w:val="center"/>
        <w:rPr>
          <w:b/>
        </w:rPr>
      </w:pPr>
      <w:r>
        <w:rPr>
          <w:b/>
        </w:rPr>
        <w:t>Таблица № 16</w:t>
      </w:r>
    </w:p>
    <w:p w:rsidR="000035D4" w:rsidRDefault="000035D4" w:rsidP="000035D4">
      <w:pPr>
        <w:ind w:firstLine="567"/>
        <w:jc w:val="center"/>
        <w:rPr>
          <w:b/>
          <w:color w:val="000000"/>
        </w:rPr>
      </w:pPr>
      <w:r>
        <w:rPr>
          <w:b/>
          <w:color w:val="000000"/>
        </w:rPr>
        <w:t xml:space="preserve">Результаты порогового значения балла </w:t>
      </w:r>
    </w:p>
    <w:p w:rsidR="000035D4" w:rsidRDefault="000035D4" w:rsidP="000035D4">
      <w:pPr>
        <w:ind w:firstLine="567"/>
        <w:jc w:val="center"/>
        <w:rPr>
          <w:b/>
          <w:color w:val="000000"/>
        </w:rPr>
      </w:pPr>
      <w:r>
        <w:rPr>
          <w:b/>
          <w:color w:val="000000"/>
        </w:rPr>
        <w:t>клинико-экономической эффективности</w:t>
      </w:r>
    </w:p>
    <w:p w:rsidR="000035D4" w:rsidRDefault="000035D4" w:rsidP="000035D4">
      <w:pPr>
        <w:ind w:firstLine="567"/>
        <w:jc w:val="center"/>
        <w:rPr>
          <w:b/>
          <w:color w:val="000000"/>
        </w:rPr>
      </w:pPr>
    </w:p>
    <w:tbl>
      <w:tblPr>
        <w:tblStyle w:val="a5"/>
        <w:tblW w:w="0" w:type="auto"/>
        <w:tblLook w:val="04A0" w:firstRow="1" w:lastRow="0" w:firstColumn="1" w:lastColumn="0" w:noHBand="0" w:noVBand="1"/>
      </w:tblPr>
      <w:tblGrid>
        <w:gridCol w:w="2392"/>
        <w:gridCol w:w="2819"/>
        <w:gridCol w:w="1967"/>
        <w:gridCol w:w="2393"/>
      </w:tblGrid>
      <w:tr w:rsidR="000035D4" w:rsidTr="000035D4">
        <w:tc>
          <w:tcPr>
            <w:tcW w:w="2392" w:type="dxa"/>
            <w:tcBorders>
              <w:top w:val="single" w:sz="4" w:space="0" w:color="auto"/>
              <w:left w:val="single" w:sz="4" w:space="0" w:color="auto"/>
              <w:bottom w:val="single" w:sz="4" w:space="0" w:color="auto"/>
              <w:right w:val="single" w:sz="4" w:space="0" w:color="auto"/>
            </w:tcBorders>
          </w:tcPr>
          <w:p w:rsidR="000035D4" w:rsidRDefault="000035D4">
            <w:pPr>
              <w:jc w:val="center"/>
              <w:rPr>
                <w:lang w:eastAsia="en-US"/>
              </w:rPr>
            </w:pPr>
          </w:p>
        </w:tc>
        <w:tc>
          <w:tcPr>
            <w:tcW w:w="2819" w:type="dxa"/>
            <w:tcBorders>
              <w:top w:val="single" w:sz="4" w:space="0" w:color="auto"/>
              <w:left w:val="single" w:sz="4" w:space="0" w:color="auto"/>
              <w:bottom w:val="single" w:sz="4" w:space="0" w:color="auto"/>
              <w:right w:val="single" w:sz="4" w:space="0" w:color="auto"/>
            </w:tcBorders>
            <w:hideMark/>
          </w:tcPr>
          <w:p w:rsidR="000035D4" w:rsidRDefault="000035D4">
            <w:pPr>
              <w:jc w:val="center"/>
              <w:rPr>
                <w:b/>
                <w:sz w:val="24"/>
                <w:lang w:eastAsia="en-US"/>
              </w:rPr>
            </w:pPr>
            <w:r>
              <w:rPr>
                <w:b/>
                <w:sz w:val="24"/>
                <w:lang w:eastAsia="en-US"/>
              </w:rPr>
              <w:t>1.</w:t>
            </w:r>
          </w:p>
          <w:p w:rsidR="000035D4" w:rsidRDefault="000035D4">
            <w:pPr>
              <w:jc w:val="center"/>
              <w:rPr>
                <w:b/>
                <w:sz w:val="24"/>
                <w:lang w:eastAsia="en-US"/>
              </w:rPr>
            </w:pPr>
            <w:r>
              <w:rPr>
                <w:b/>
                <w:sz w:val="24"/>
                <w:lang w:eastAsia="en-US"/>
              </w:rPr>
              <w:t xml:space="preserve">Номера исследований </w:t>
            </w:r>
          </w:p>
        </w:tc>
        <w:tc>
          <w:tcPr>
            <w:tcW w:w="1967" w:type="dxa"/>
            <w:tcBorders>
              <w:top w:val="single" w:sz="4" w:space="0" w:color="auto"/>
              <w:left w:val="single" w:sz="4" w:space="0" w:color="auto"/>
              <w:bottom w:val="single" w:sz="4" w:space="0" w:color="auto"/>
              <w:right w:val="single" w:sz="4" w:space="0" w:color="auto"/>
            </w:tcBorders>
            <w:hideMark/>
          </w:tcPr>
          <w:p w:rsidR="000035D4" w:rsidRDefault="000035D4">
            <w:pPr>
              <w:jc w:val="center"/>
              <w:rPr>
                <w:b/>
                <w:sz w:val="24"/>
                <w:lang w:eastAsia="en-US"/>
              </w:rPr>
            </w:pPr>
            <w:r>
              <w:rPr>
                <w:b/>
                <w:sz w:val="24"/>
                <w:lang w:eastAsia="en-US"/>
              </w:rPr>
              <w:t>2.</w:t>
            </w:r>
          </w:p>
          <w:p w:rsidR="000035D4" w:rsidRDefault="000035D4">
            <w:pPr>
              <w:jc w:val="center"/>
              <w:rPr>
                <w:b/>
                <w:sz w:val="24"/>
                <w:lang w:eastAsia="en-US"/>
              </w:rPr>
            </w:pPr>
            <w:r>
              <w:rPr>
                <w:b/>
                <w:sz w:val="24"/>
                <w:lang w:eastAsia="en-US"/>
              </w:rPr>
              <w:t>Баллы</w:t>
            </w:r>
          </w:p>
        </w:tc>
        <w:tc>
          <w:tcPr>
            <w:tcW w:w="2393" w:type="dxa"/>
            <w:tcBorders>
              <w:top w:val="single" w:sz="4" w:space="0" w:color="auto"/>
              <w:left w:val="single" w:sz="4" w:space="0" w:color="auto"/>
              <w:bottom w:val="single" w:sz="4" w:space="0" w:color="auto"/>
              <w:right w:val="single" w:sz="4" w:space="0" w:color="auto"/>
            </w:tcBorders>
            <w:hideMark/>
          </w:tcPr>
          <w:p w:rsidR="000035D4" w:rsidRDefault="000035D4">
            <w:pPr>
              <w:jc w:val="center"/>
              <w:rPr>
                <w:b/>
                <w:sz w:val="24"/>
                <w:lang w:eastAsia="en-US"/>
              </w:rPr>
            </w:pPr>
            <w:r>
              <w:rPr>
                <w:b/>
                <w:sz w:val="24"/>
                <w:lang w:eastAsia="en-US"/>
              </w:rPr>
              <w:t>3.</w:t>
            </w:r>
          </w:p>
          <w:p w:rsidR="000035D4" w:rsidRDefault="000035D4">
            <w:pPr>
              <w:jc w:val="center"/>
              <w:rPr>
                <w:b/>
                <w:sz w:val="24"/>
                <w:lang w:eastAsia="en-US"/>
              </w:rPr>
            </w:pPr>
            <w:r>
              <w:rPr>
                <w:b/>
                <w:sz w:val="24"/>
                <w:lang w:eastAsia="en-US"/>
              </w:rPr>
              <w:t>Медианный балл</w:t>
            </w:r>
          </w:p>
        </w:tc>
      </w:tr>
      <w:tr w:rsidR="000035D4" w:rsidTr="000035D4">
        <w:tc>
          <w:tcPr>
            <w:tcW w:w="2392" w:type="dxa"/>
            <w:tcBorders>
              <w:top w:val="single" w:sz="4" w:space="0" w:color="auto"/>
              <w:left w:val="single" w:sz="4" w:space="0" w:color="auto"/>
              <w:bottom w:val="single" w:sz="4" w:space="0" w:color="auto"/>
              <w:right w:val="single" w:sz="4" w:space="0" w:color="auto"/>
            </w:tcBorders>
            <w:hideMark/>
          </w:tcPr>
          <w:p w:rsidR="000035D4" w:rsidRDefault="000035D4">
            <w:pPr>
              <w:jc w:val="center"/>
              <w:rPr>
                <w:b/>
                <w:sz w:val="24"/>
                <w:lang w:val="en-US" w:eastAsia="en-US"/>
              </w:rPr>
            </w:pPr>
            <w:r>
              <w:rPr>
                <w:b/>
                <w:sz w:val="24"/>
                <w:lang w:val="en-US" w:eastAsia="en-US"/>
              </w:rPr>
              <w:t>P</w:t>
            </w:r>
          </w:p>
        </w:tc>
        <w:tc>
          <w:tcPr>
            <w:tcW w:w="2819" w:type="dxa"/>
            <w:tcBorders>
              <w:top w:val="single" w:sz="4" w:space="0" w:color="auto"/>
              <w:left w:val="single" w:sz="4" w:space="0" w:color="auto"/>
              <w:bottom w:val="single" w:sz="4" w:space="0" w:color="auto"/>
              <w:right w:val="single" w:sz="4" w:space="0" w:color="auto"/>
            </w:tcBorders>
            <w:hideMark/>
          </w:tcPr>
          <w:p w:rsidR="000035D4" w:rsidRDefault="000035D4">
            <w:pPr>
              <w:jc w:val="center"/>
              <w:rPr>
                <w:lang w:eastAsia="en-US"/>
              </w:rPr>
            </w:pPr>
            <w:r>
              <w:rPr>
                <w:lang w:eastAsia="en-US"/>
              </w:rPr>
              <w:t>1</w:t>
            </w:r>
          </w:p>
        </w:tc>
        <w:tc>
          <w:tcPr>
            <w:tcW w:w="1967" w:type="dxa"/>
            <w:tcBorders>
              <w:top w:val="single" w:sz="4" w:space="0" w:color="auto"/>
              <w:left w:val="single" w:sz="4" w:space="0" w:color="auto"/>
              <w:bottom w:val="single" w:sz="4" w:space="0" w:color="auto"/>
              <w:right w:val="single" w:sz="4" w:space="0" w:color="auto"/>
            </w:tcBorders>
            <w:hideMark/>
          </w:tcPr>
          <w:p w:rsidR="000035D4" w:rsidRDefault="005B7170">
            <w:pPr>
              <w:jc w:val="center"/>
              <w:rPr>
                <w:lang w:eastAsia="en-US"/>
              </w:rPr>
            </w:pPr>
            <w:r>
              <w:rPr>
                <w:lang w:eastAsia="en-US"/>
              </w:rPr>
              <w:t>2</w:t>
            </w:r>
          </w:p>
        </w:tc>
        <w:tc>
          <w:tcPr>
            <w:tcW w:w="2393" w:type="dxa"/>
            <w:tcBorders>
              <w:top w:val="single" w:sz="4" w:space="0" w:color="auto"/>
              <w:left w:val="single" w:sz="4" w:space="0" w:color="auto"/>
              <w:bottom w:val="single" w:sz="4" w:space="0" w:color="auto"/>
              <w:right w:val="single" w:sz="4" w:space="0" w:color="auto"/>
            </w:tcBorders>
            <w:hideMark/>
          </w:tcPr>
          <w:p w:rsidR="000035D4" w:rsidRDefault="005B7170">
            <w:pPr>
              <w:jc w:val="center"/>
              <w:rPr>
                <w:lang w:eastAsia="en-US"/>
              </w:rPr>
            </w:pPr>
            <w:r>
              <w:rPr>
                <w:lang w:eastAsia="en-US"/>
              </w:rPr>
              <w:t>2</w:t>
            </w:r>
          </w:p>
        </w:tc>
      </w:tr>
      <w:tr w:rsidR="008367F6" w:rsidTr="000035D4">
        <w:tc>
          <w:tcPr>
            <w:tcW w:w="2392" w:type="dxa"/>
            <w:tcBorders>
              <w:top w:val="single" w:sz="4" w:space="0" w:color="auto"/>
              <w:left w:val="single" w:sz="4" w:space="0" w:color="auto"/>
              <w:bottom w:val="single" w:sz="4" w:space="0" w:color="auto"/>
              <w:right w:val="single" w:sz="4" w:space="0" w:color="auto"/>
            </w:tcBorders>
            <w:hideMark/>
          </w:tcPr>
          <w:p w:rsidR="008367F6" w:rsidRDefault="008367F6">
            <w:pPr>
              <w:jc w:val="center"/>
              <w:rPr>
                <w:b/>
                <w:sz w:val="24"/>
                <w:lang w:val="en-US" w:eastAsia="en-US"/>
              </w:rPr>
            </w:pPr>
            <w:r>
              <w:rPr>
                <w:b/>
                <w:sz w:val="24"/>
                <w:lang w:val="en-US" w:eastAsia="en-US"/>
              </w:rPr>
              <w:t>I, C</w:t>
            </w:r>
          </w:p>
        </w:tc>
        <w:tc>
          <w:tcPr>
            <w:tcW w:w="2819" w:type="dxa"/>
            <w:tcBorders>
              <w:top w:val="single" w:sz="4" w:space="0" w:color="auto"/>
              <w:left w:val="single" w:sz="4" w:space="0" w:color="auto"/>
              <w:bottom w:val="single" w:sz="4" w:space="0" w:color="auto"/>
              <w:right w:val="single" w:sz="4" w:space="0" w:color="auto"/>
            </w:tcBorders>
            <w:hideMark/>
          </w:tcPr>
          <w:p w:rsidR="008367F6" w:rsidRDefault="005B7170" w:rsidP="009B0A8E">
            <w:pPr>
              <w:jc w:val="center"/>
              <w:rPr>
                <w:lang w:eastAsia="en-US"/>
              </w:rPr>
            </w:pPr>
            <w:r>
              <w:rPr>
                <w:lang w:eastAsia="en-US"/>
              </w:rPr>
              <w:t>1</w:t>
            </w:r>
          </w:p>
        </w:tc>
        <w:tc>
          <w:tcPr>
            <w:tcW w:w="1967" w:type="dxa"/>
            <w:tcBorders>
              <w:top w:val="single" w:sz="4" w:space="0" w:color="auto"/>
              <w:left w:val="single" w:sz="4" w:space="0" w:color="auto"/>
              <w:bottom w:val="single" w:sz="4" w:space="0" w:color="auto"/>
              <w:right w:val="single" w:sz="4" w:space="0" w:color="auto"/>
            </w:tcBorders>
            <w:hideMark/>
          </w:tcPr>
          <w:p w:rsidR="008367F6" w:rsidRDefault="005B7170" w:rsidP="005B7170">
            <w:pPr>
              <w:jc w:val="center"/>
              <w:rPr>
                <w:lang w:eastAsia="en-US"/>
              </w:rPr>
            </w:pPr>
            <w:r>
              <w:rPr>
                <w:lang w:eastAsia="en-US"/>
              </w:rPr>
              <w:t>2</w:t>
            </w:r>
          </w:p>
        </w:tc>
        <w:tc>
          <w:tcPr>
            <w:tcW w:w="2393" w:type="dxa"/>
            <w:tcBorders>
              <w:top w:val="single" w:sz="4" w:space="0" w:color="auto"/>
              <w:left w:val="single" w:sz="4" w:space="0" w:color="auto"/>
              <w:bottom w:val="single" w:sz="4" w:space="0" w:color="auto"/>
              <w:right w:val="single" w:sz="4" w:space="0" w:color="auto"/>
            </w:tcBorders>
            <w:hideMark/>
          </w:tcPr>
          <w:p w:rsidR="008367F6" w:rsidRDefault="005B7170">
            <w:pPr>
              <w:jc w:val="center"/>
              <w:rPr>
                <w:lang w:eastAsia="en-US"/>
              </w:rPr>
            </w:pPr>
            <w:r>
              <w:rPr>
                <w:lang w:eastAsia="en-US"/>
              </w:rPr>
              <w:t>2</w:t>
            </w:r>
          </w:p>
        </w:tc>
      </w:tr>
      <w:tr w:rsidR="008367F6" w:rsidTr="000035D4">
        <w:tc>
          <w:tcPr>
            <w:tcW w:w="2392" w:type="dxa"/>
            <w:tcBorders>
              <w:top w:val="single" w:sz="4" w:space="0" w:color="auto"/>
              <w:left w:val="single" w:sz="4" w:space="0" w:color="auto"/>
              <w:bottom w:val="single" w:sz="4" w:space="0" w:color="auto"/>
              <w:right w:val="single" w:sz="4" w:space="0" w:color="auto"/>
            </w:tcBorders>
            <w:hideMark/>
          </w:tcPr>
          <w:p w:rsidR="008367F6" w:rsidRDefault="008367F6">
            <w:pPr>
              <w:jc w:val="center"/>
              <w:rPr>
                <w:b/>
                <w:sz w:val="24"/>
                <w:lang w:eastAsia="en-US"/>
              </w:rPr>
            </w:pPr>
            <w:r>
              <w:rPr>
                <w:b/>
                <w:sz w:val="24"/>
                <w:lang w:val="en-US" w:eastAsia="en-US"/>
              </w:rPr>
              <w:t>O</w:t>
            </w:r>
          </w:p>
        </w:tc>
        <w:tc>
          <w:tcPr>
            <w:tcW w:w="2819" w:type="dxa"/>
            <w:tcBorders>
              <w:top w:val="single" w:sz="4" w:space="0" w:color="auto"/>
              <w:left w:val="single" w:sz="4" w:space="0" w:color="auto"/>
              <w:bottom w:val="single" w:sz="4" w:space="0" w:color="auto"/>
              <w:right w:val="single" w:sz="4" w:space="0" w:color="auto"/>
            </w:tcBorders>
            <w:hideMark/>
          </w:tcPr>
          <w:p w:rsidR="008367F6" w:rsidRDefault="005B7170" w:rsidP="009B0A8E">
            <w:pPr>
              <w:jc w:val="center"/>
              <w:rPr>
                <w:lang w:eastAsia="en-US"/>
              </w:rPr>
            </w:pPr>
            <w:r>
              <w:rPr>
                <w:lang w:eastAsia="en-US"/>
              </w:rPr>
              <w:t>1</w:t>
            </w:r>
          </w:p>
        </w:tc>
        <w:tc>
          <w:tcPr>
            <w:tcW w:w="1967" w:type="dxa"/>
            <w:tcBorders>
              <w:top w:val="single" w:sz="4" w:space="0" w:color="auto"/>
              <w:left w:val="single" w:sz="4" w:space="0" w:color="auto"/>
              <w:bottom w:val="single" w:sz="4" w:space="0" w:color="auto"/>
              <w:right w:val="single" w:sz="4" w:space="0" w:color="auto"/>
            </w:tcBorders>
            <w:hideMark/>
          </w:tcPr>
          <w:p w:rsidR="008367F6" w:rsidRDefault="005B7170" w:rsidP="009B0A8E">
            <w:pPr>
              <w:jc w:val="center"/>
              <w:rPr>
                <w:lang w:eastAsia="en-US"/>
              </w:rPr>
            </w:pPr>
            <w:r>
              <w:rPr>
                <w:lang w:eastAsia="en-US"/>
              </w:rPr>
              <w:t>2</w:t>
            </w:r>
          </w:p>
        </w:tc>
        <w:tc>
          <w:tcPr>
            <w:tcW w:w="2393" w:type="dxa"/>
            <w:tcBorders>
              <w:top w:val="single" w:sz="4" w:space="0" w:color="auto"/>
              <w:left w:val="single" w:sz="4" w:space="0" w:color="auto"/>
              <w:bottom w:val="single" w:sz="4" w:space="0" w:color="auto"/>
              <w:right w:val="single" w:sz="4" w:space="0" w:color="auto"/>
            </w:tcBorders>
            <w:hideMark/>
          </w:tcPr>
          <w:p w:rsidR="008367F6" w:rsidRDefault="005B7170">
            <w:pPr>
              <w:jc w:val="center"/>
              <w:rPr>
                <w:lang w:eastAsia="en-US"/>
              </w:rPr>
            </w:pPr>
            <w:r>
              <w:rPr>
                <w:lang w:eastAsia="en-US"/>
              </w:rPr>
              <w:t>2</w:t>
            </w:r>
          </w:p>
        </w:tc>
      </w:tr>
      <w:tr w:rsidR="000035D4" w:rsidTr="000035D4">
        <w:tc>
          <w:tcPr>
            <w:tcW w:w="7178" w:type="dxa"/>
            <w:gridSpan w:val="3"/>
            <w:tcBorders>
              <w:top w:val="single" w:sz="4" w:space="0" w:color="auto"/>
              <w:left w:val="single" w:sz="4" w:space="0" w:color="auto"/>
              <w:bottom w:val="single" w:sz="4" w:space="0" w:color="auto"/>
              <w:right w:val="single" w:sz="4" w:space="0" w:color="auto"/>
            </w:tcBorders>
            <w:hideMark/>
          </w:tcPr>
          <w:p w:rsidR="000035D4" w:rsidRDefault="000035D4">
            <w:pPr>
              <w:jc w:val="center"/>
              <w:rPr>
                <w:b/>
                <w:lang w:eastAsia="en-US"/>
              </w:rPr>
            </w:pPr>
            <w:r>
              <w:rPr>
                <w:b/>
                <w:sz w:val="24"/>
                <w:lang w:eastAsia="en-US"/>
              </w:rPr>
              <w:lastRenderedPageBreak/>
              <w:t>Итого</w:t>
            </w:r>
          </w:p>
        </w:tc>
        <w:tc>
          <w:tcPr>
            <w:tcW w:w="2393" w:type="dxa"/>
            <w:tcBorders>
              <w:top w:val="single" w:sz="4" w:space="0" w:color="auto"/>
              <w:left w:val="single" w:sz="4" w:space="0" w:color="auto"/>
              <w:bottom w:val="single" w:sz="4" w:space="0" w:color="auto"/>
              <w:right w:val="single" w:sz="4" w:space="0" w:color="auto"/>
            </w:tcBorders>
            <w:hideMark/>
          </w:tcPr>
          <w:p w:rsidR="000035D4" w:rsidRDefault="007C0A5A">
            <w:pPr>
              <w:jc w:val="center"/>
              <w:rPr>
                <w:b/>
                <w:lang w:eastAsia="en-US"/>
              </w:rPr>
            </w:pPr>
            <w:r>
              <w:rPr>
                <w:b/>
                <w:lang w:eastAsia="en-US"/>
              </w:rPr>
              <w:t>2</w:t>
            </w:r>
          </w:p>
        </w:tc>
      </w:tr>
    </w:tbl>
    <w:p w:rsidR="000035D4" w:rsidRDefault="000035D4" w:rsidP="000035D4"/>
    <w:p w:rsidR="000035D4" w:rsidRDefault="000035D4" w:rsidP="000035D4">
      <w:pPr>
        <w:rPr>
          <w:b/>
          <w:highlight w:val="yellow"/>
        </w:rPr>
      </w:pPr>
    </w:p>
    <w:p w:rsidR="000035D4" w:rsidRDefault="000035D4" w:rsidP="000035D4">
      <w:pPr>
        <w:jc w:val="both"/>
        <w:rPr>
          <w:b/>
        </w:rPr>
      </w:pPr>
      <w:r>
        <w:rPr>
          <w:b/>
        </w:rPr>
        <w:t>6. «Затраты/эффективность»</w:t>
      </w:r>
      <w:r w:rsidR="00D56630">
        <w:rPr>
          <w:b/>
        </w:rPr>
        <w:t xml:space="preserve"> ВК </w:t>
      </w:r>
      <w:r w:rsidR="00846D3A" w:rsidRPr="00846D3A">
        <w:rPr>
          <w:b/>
        </w:rPr>
        <w:t>1,2219</w:t>
      </w:r>
    </w:p>
    <w:p w:rsidR="000035D4" w:rsidRDefault="00300794" w:rsidP="000035D4">
      <w:pPr>
        <w:pStyle w:val="a4"/>
        <w:spacing w:after="0" w:line="240" w:lineRule="auto"/>
      </w:pPr>
      <w:r>
        <w:rPr>
          <w:b/>
        </w:rPr>
        <w:t>96950*</w:t>
      </w:r>
      <w:r w:rsidR="00846D3A">
        <w:rPr>
          <w:b/>
        </w:rPr>
        <w:t>1</w:t>
      </w:r>
      <w:r w:rsidR="00846D3A">
        <w:rPr>
          <w:b/>
          <w:lang w:val="en-US"/>
        </w:rPr>
        <w:t>,2219</w:t>
      </w:r>
      <w:r w:rsidR="000035D4">
        <w:rPr>
          <w:b/>
        </w:rPr>
        <w:t xml:space="preserve"> </w:t>
      </w:r>
      <w:r>
        <w:rPr>
          <w:b/>
        </w:rPr>
        <w:t>=</w:t>
      </w:r>
      <w:r w:rsidR="00D5716A">
        <w:rPr>
          <w:b/>
        </w:rPr>
        <w:t>118 463,205</w:t>
      </w:r>
      <w:r w:rsidR="00D56630">
        <w:rPr>
          <w:b/>
        </w:rPr>
        <w:t xml:space="preserve"> </w:t>
      </w:r>
      <w:proofErr w:type="spellStart"/>
      <w:r w:rsidR="000035D4">
        <w:rPr>
          <w:b/>
        </w:rPr>
        <w:t>тг</w:t>
      </w:r>
      <w:proofErr w:type="spellEnd"/>
      <w:r w:rsidR="000035D4">
        <w:rPr>
          <w:b/>
        </w:rPr>
        <w:t xml:space="preserve"> на одного пациента </w:t>
      </w:r>
    </w:p>
    <w:p w:rsidR="000035D4" w:rsidRDefault="00846D3A" w:rsidP="000035D4">
      <w:pPr>
        <w:pStyle w:val="a4"/>
        <w:spacing w:after="0" w:line="240" w:lineRule="auto"/>
      </w:pPr>
      <w:r>
        <w:rPr>
          <w:b/>
          <w:lang w:val="en-US"/>
        </w:rPr>
        <w:t>1</w:t>
      </w:r>
      <w:r>
        <w:rPr>
          <w:b/>
        </w:rPr>
        <w:t xml:space="preserve"> пациент</w:t>
      </w:r>
      <w:r w:rsidR="000035D4">
        <w:rPr>
          <w:b/>
        </w:rPr>
        <w:t xml:space="preserve"> за </w:t>
      </w:r>
      <w:r>
        <w:rPr>
          <w:b/>
          <w:lang w:val="en-US"/>
        </w:rPr>
        <w:t>2013-</w:t>
      </w:r>
      <w:r w:rsidR="000035D4">
        <w:rPr>
          <w:b/>
        </w:rPr>
        <w:t>2015 год</w:t>
      </w:r>
    </w:p>
    <w:p w:rsidR="000035D4" w:rsidRDefault="00D5716A" w:rsidP="000035D4">
      <w:pPr>
        <w:pStyle w:val="a4"/>
        <w:spacing w:after="0" w:line="240" w:lineRule="auto"/>
      </w:pPr>
      <w:r>
        <w:rPr>
          <w:b/>
        </w:rPr>
        <w:t xml:space="preserve">118 463,205 </w:t>
      </w:r>
      <w:r w:rsidR="000035D4">
        <w:rPr>
          <w:b/>
        </w:rPr>
        <w:t>*</w:t>
      </w:r>
      <w:r>
        <w:rPr>
          <w:b/>
        </w:rPr>
        <w:t>1</w:t>
      </w:r>
      <w:r w:rsidR="000035D4">
        <w:rPr>
          <w:b/>
        </w:rPr>
        <w:t xml:space="preserve"> = </w:t>
      </w:r>
      <w:r>
        <w:rPr>
          <w:b/>
        </w:rPr>
        <w:t xml:space="preserve">118 463,205 </w:t>
      </w:r>
      <w:proofErr w:type="spellStart"/>
      <w:r w:rsidR="00300794">
        <w:rPr>
          <w:b/>
        </w:rPr>
        <w:t>тг</w:t>
      </w:r>
      <w:proofErr w:type="spellEnd"/>
    </w:p>
    <w:p w:rsidR="00734EA2" w:rsidRPr="00734EA2" w:rsidRDefault="00734EA2" w:rsidP="000035D4">
      <w:pPr>
        <w:pStyle w:val="a4"/>
        <w:spacing w:after="0" w:line="240" w:lineRule="auto"/>
      </w:pPr>
      <w:hyperlink r:id="rId12" w:history="1">
        <w:r w:rsidRPr="00365520">
          <w:rPr>
            <w:rStyle w:val="a3"/>
            <w:lang w:val="en-US"/>
          </w:rPr>
          <w:t>http</w:t>
        </w:r>
        <w:r w:rsidRPr="00734EA2">
          <w:rPr>
            <w:rStyle w:val="a3"/>
          </w:rPr>
          <w:t>://</w:t>
        </w:r>
        <w:proofErr w:type="spellStart"/>
        <w:r w:rsidRPr="00365520">
          <w:rPr>
            <w:rStyle w:val="a3"/>
            <w:lang w:val="en-US"/>
          </w:rPr>
          <w:t>onlinelibrary</w:t>
        </w:r>
        <w:proofErr w:type="spellEnd"/>
        <w:r w:rsidRPr="00734EA2">
          <w:rPr>
            <w:rStyle w:val="a3"/>
          </w:rPr>
          <w:t>.</w:t>
        </w:r>
        <w:proofErr w:type="spellStart"/>
        <w:r w:rsidRPr="00365520">
          <w:rPr>
            <w:rStyle w:val="a3"/>
            <w:lang w:val="en-US"/>
          </w:rPr>
          <w:t>wiley</w:t>
        </w:r>
        <w:proofErr w:type="spellEnd"/>
        <w:r w:rsidRPr="00734EA2">
          <w:rPr>
            <w:rStyle w:val="a3"/>
          </w:rPr>
          <w:t>.</w:t>
        </w:r>
        <w:r w:rsidRPr="00365520">
          <w:rPr>
            <w:rStyle w:val="a3"/>
            <w:lang w:val="en-US"/>
          </w:rPr>
          <w:t>com</w:t>
        </w:r>
        <w:r w:rsidRPr="00734EA2">
          <w:rPr>
            <w:rStyle w:val="a3"/>
          </w:rPr>
          <w:t>/</w:t>
        </w:r>
        <w:proofErr w:type="spellStart"/>
        <w:r w:rsidRPr="00365520">
          <w:rPr>
            <w:rStyle w:val="a3"/>
            <w:lang w:val="en-US"/>
          </w:rPr>
          <w:t>doi</w:t>
        </w:r>
        <w:proofErr w:type="spellEnd"/>
        <w:r w:rsidRPr="00734EA2">
          <w:rPr>
            <w:rStyle w:val="a3"/>
          </w:rPr>
          <w:t>/10.1111/</w:t>
        </w:r>
        <w:r w:rsidRPr="00365520">
          <w:rPr>
            <w:rStyle w:val="a3"/>
            <w:lang w:val="en-US"/>
          </w:rPr>
          <w:t>j</w:t>
        </w:r>
        <w:r w:rsidRPr="00734EA2">
          <w:rPr>
            <w:rStyle w:val="a3"/>
          </w:rPr>
          <w:t>.1600-6143.2012.04061.</w:t>
        </w:r>
        <w:r w:rsidRPr="00365520">
          <w:rPr>
            <w:rStyle w:val="a3"/>
            <w:lang w:val="en-US"/>
          </w:rPr>
          <w:t>x</w:t>
        </w:r>
        <w:r w:rsidRPr="00734EA2">
          <w:rPr>
            <w:rStyle w:val="a3"/>
          </w:rPr>
          <w:t>/</w:t>
        </w:r>
        <w:proofErr w:type="spellStart"/>
        <w:r w:rsidRPr="00365520">
          <w:rPr>
            <w:rStyle w:val="a3"/>
            <w:lang w:val="en-US"/>
          </w:rPr>
          <w:t>pdf</w:t>
        </w:r>
        <w:proofErr w:type="spellEnd"/>
      </w:hyperlink>
      <w:r>
        <w:t xml:space="preserve"> пятилетняя выживаемость пациента при вспомогательной трансплантации составила 81</w:t>
      </w:r>
      <w:proofErr w:type="gramStart"/>
      <w:r>
        <w:t>,5</w:t>
      </w:r>
      <w:proofErr w:type="gramEnd"/>
      <w:r>
        <w:t xml:space="preserve">% </w:t>
      </w:r>
    </w:p>
    <w:p w:rsidR="00734EA2" w:rsidRDefault="00734EA2" w:rsidP="000035D4">
      <w:pPr>
        <w:pStyle w:val="a4"/>
        <w:spacing w:after="0" w:line="240" w:lineRule="auto"/>
      </w:pPr>
    </w:p>
    <w:p w:rsidR="000035D4" w:rsidRDefault="00D5716A" w:rsidP="000035D4">
      <w:pPr>
        <w:pStyle w:val="a4"/>
        <w:spacing w:after="0" w:line="240" w:lineRule="auto"/>
      </w:pPr>
      <w:r>
        <w:rPr>
          <w:b/>
        </w:rPr>
        <w:t xml:space="preserve">118 463,205 </w:t>
      </w:r>
      <w:r w:rsidR="000035D4">
        <w:rPr>
          <w:b/>
        </w:rPr>
        <w:t>/</w:t>
      </w:r>
      <w:r>
        <w:rPr>
          <w:b/>
        </w:rPr>
        <w:t>81,5</w:t>
      </w:r>
      <w:r w:rsidR="000035D4">
        <w:rPr>
          <w:b/>
        </w:rPr>
        <w:t>=</w:t>
      </w:r>
      <w:r>
        <w:rPr>
          <w:b/>
        </w:rPr>
        <w:t>1453,5</w:t>
      </w:r>
      <w:r w:rsidR="00A84310">
        <w:rPr>
          <w:b/>
        </w:rPr>
        <w:t xml:space="preserve"> </w:t>
      </w:r>
    </w:p>
    <w:p w:rsidR="000035D4" w:rsidRDefault="000035D4" w:rsidP="000035D4">
      <w:pPr>
        <w:pStyle w:val="a4"/>
        <w:spacing w:after="0" w:line="240" w:lineRule="auto"/>
      </w:pPr>
    </w:p>
    <w:p w:rsidR="000035D4" w:rsidRDefault="000035D4" w:rsidP="000035D4">
      <w:pPr>
        <w:pStyle w:val="a4"/>
        <w:spacing w:after="0" w:line="240" w:lineRule="auto"/>
      </w:pPr>
      <w:r>
        <w:rPr>
          <w:b/>
        </w:rPr>
        <w:t>Население = 17713,8</w:t>
      </w:r>
      <w:proofErr w:type="gramStart"/>
      <w:r>
        <w:rPr>
          <w:b/>
        </w:rPr>
        <w:t>тыс</w:t>
      </w:r>
      <w:proofErr w:type="gramEnd"/>
      <w:r>
        <w:rPr>
          <w:b/>
        </w:rPr>
        <w:t xml:space="preserve">  ВВП (Казахстан)= 40761445,1 млн</w:t>
      </w:r>
    </w:p>
    <w:p w:rsidR="000035D4" w:rsidRDefault="000035D4" w:rsidP="000035D4">
      <w:pPr>
        <w:pStyle w:val="a4"/>
        <w:spacing w:after="0" w:line="240" w:lineRule="auto"/>
      </w:pPr>
      <w:r>
        <w:rPr>
          <w:b/>
        </w:rPr>
        <w:t xml:space="preserve">ВВП=2 301 112,415 </w:t>
      </w:r>
      <w:proofErr w:type="spellStart"/>
      <w:r>
        <w:rPr>
          <w:b/>
        </w:rPr>
        <w:t>тг</w:t>
      </w:r>
      <w:proofErr w:type="spellEnd"/>
      <w:r>
        <w:rPr>
          <w:b/>
        </w:rPr>
        <w:t xml:space="preserve"> (6868долларов США)</w:t>
      </w:r>
    </w:p>
    <w:p w:rsidR="000035D4" w:rsidRDefault="000035D4" w:rsidP="000035D4">
      <w:pPr>
        <w:pStyle w:val="a4"/>
        <w:spacing w:after="0" w:line="240" w:lineRule="auto"/>
      </w:pPr>
      <w:r>
        <w:rPr>
          <w:b/>
        </w:rPr>
        <w:t xml:space="preserve">ППГ=3ВВП =6 903 337,245 </w:t>
      </w:r>
      <w:proofErr w:type="spellStart"/>
      <w:r>
        <w:rPr>
          <w:b/>
        </w:rPr>
        <w:t>тг</w:t>
      </w:r>
      <w:proofErr w:type="spellEnd"/>
      <w:r>
        <w:rPr>
          <w:b/>
        </w:rPr>
        <w:t xml:space="preserve"> (20 606,977 долларов США)</w:t>
      </w:r>
    </w:p>
    <w:p w:rsidR="000035D4" w:rsidRDefault="000035D4" w:rsidP="000035D4">
      <w:pPr>
        <w:pStyle w:val="a4"/>
        <w:spacing w:after="0" w:line="240" w:lineRule="auto"/>
      </w:pPr>
    </w:p>
    <w:p w:rsidR="000035D4" w:rsidRDefault="000035D4" w:rsidP="000035D4">
      <w:pPr>
        <w:pStyle w:val="a4"/>
        <w:spacing w:after="0" w:line="240" w:lineRule="auto"/>
      </w:pPr>
    </w:p>
    <w:p w:rsidR="000035D4" w:rsidRDefault="000035D4" w:rsidP="000035D4">
      <w:pPr>
        <w:pStyle w:val="a4"/>
        <w:spacing w:after="0" w:line="240" w:lineRule="auto"/>
        <w:jc w:val="both"/>
      </w:pPr>
      <w:r>
        <w:t>Формула 2.</w:t>
      </w:r>
    </w:p>
    <w:p w:rsidR="000035D4" w:rsidRDefault="000035D4" w:rsidP="000035D4">
      <w:pPr>
        <w:pStyle w:val="a4"/>
        <w:spacing w:after="0" w:line="240" w:lineRule="auto"/>
        <w:rPr>
          <w:b/>
        </w:rPr>
      </w:pPr>
      <w:r>
        <w:t>Х= А*100/ППГ=</w:t>
      </w:r>
      <w:r w:rsidR="00D5716A">
        <w:rPr>
          <w:b/>
        </w:rPr>
        <w:t xml:space="preserve">1453,5 </w:t>
      </w:r>
      <w:r w:rsidR="00A84310">
        <w:rPr>
          <w:b/>
        </w:rPr>
        <w:t xml:space="preserve"> </w:t>
      </w:r>
      <w:r>
        <w:rPr>
          <w:b/>
        </w:rPr>
        <w:t xml:space="preserve">*100/6 903 337,245 </w:t>
      </w:r>
      <w:proofErr w:type="spellStart"/>
      <w:r>
        <w:rPr>
          <w:b/>
        </w:rPr>
        <w:t>тг</w:t>
      </w:r>
      <w:proofErr w:type="spellEnd"/>
      <w:r w:rsidR="00A84310">
        <w:rPr>
          <w:b/>
        </w:rPr>
        <w:t>=</w:t>
      </w:r>
      <w:r w:rsidR="00D5716A">
        <w:rPr>
          <w:b/>
        </w:rPr>
        <w:t>0,02</w:t>
      </w:r>
      <w:r w:rsidR="00875C52">
        <w:rPr>
          <w:b/>
        </w:rPr>
        <w:t xml:space="preserve"> </w:t>
      </w:r>
      <w:r>
        <w:rPr>
          <w:b/>
        </w:rPr>
        <w:t xml:space="preserve">(%) </w:t>
      </w:r>
    </w:p>
    <w:p w:rsidR="000035D4" w:rsidRDefault="000035D4" w:rsidP="000035D4">
      <w:pPr>
        <w:pStyle w:val="a4"/>
        <w:spacing w:after="0" w:line="240" w:lineRule="auto"/>
        <w:rPr>
          <w:b/>
        </w:rPr>
      </w:pPr>
    </w:p>
    <w:p w:rsidR="000035D4" w:rsidRDefault="000035D4" w:rsidP="000035D4">
      <w:pPr>
        <w:pStyle w:val="a6"/>
        <w:spacing w:after="0" w:line="240" w:lineRule="auto"/>
      </w:pPr>
      <w:r>
        <w:t xml:space="preserve">Применение МТ требует увеличения общих затрат, но инкрементный показатель «затраты/эффективность» составляет </w:t>
      </w:r>
      <w:r w:rsidR="004D37DB">
        <w:t>менее</w:t>
      </w:r>
      <w:r>
        <w:t xml:space="preserve"> 50%  </w:t>
      </w:r>
      <w:r w:rsidR="003427EF">
        <w:t xml:space="preserve">от </w:t>
      </w:r>
      <w:r>
        <w:t xml:space="preserve">порога готовности платить — </w:t>
      </w:r>
      <w:r w:rsidR="00D5716A">
        <w:t xml:space="preserve">2 </w:t>
      </w:r>
      <w:r>
        <w:t>балл</w:t>
      </w:r>
      <w:r w:rsidR="004D37DB">
        <w:t>а</w:t>
      </w:r>
    </w:p>
    <w:p w:rsidR="000035D4" w:rsidRDefault="000035D4" w:rsidP="000035D4">
      <w:pPr>
        <w:pStyle w:val="a4"/>
        <w:spacing w:after="0" w:line="240" w:lineRule="auto"/>
      </w:pPr>
    </w:p>
    <w:p w:rsidR="000035D4" w:rsidRDefault="000035D4" w:rsidP="000035D4">
      <w:pPr>
        <w:jc w:val="both"/>
        <w:rPr>
          <w:b/>
        </w:rPr>
      </w:pPr>
      <w:r>
        <w:rPr>
          <w:b/>
        </w:rPr>
        <w:t xml:space="preserve"> </w:t>
      </w:r>
    </w:p>
    <w:p w:rsidR="006C7D64" w:rsidRDefault="006C7D64"/>
    <w:sectPr w:rsidR="006C7D6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75D9"/>
    <w:rsid w:val="000035D4"/>
    <w:rsid w:val="00010AF6"/>
    <w:rsid w:val="00013C79"/>
    <w:rsid w:val="00036F2F"/>
    <w:rsid w:val="00044C81"/>
    <w:rsid w:val="0006264A"/>
    <w:rsid w:val="0007467B"/>
    <w:rsid w:val="000A6147"/>
    <w:rsid w:val="000B6C0D"/>
    <w:rsid w:val="000C4D8E"/>
    <w:rsid w:val="000F674D"/>
    <w:rsid w:val="00107CEC"/>
    <w:rsid w:val="00120D07"/>
    <w:rsid w:val="001262C4"/>
    <w:rsid w:val="0014178B"/>
    <w:rsid w:val="001438B6"/>
    <w:rsid w:val="001828E6"/>
    <w:rsid w:val="00191D7C"/>
    <w:rsid w:val="00206282"/>
    <w:rsid w:val="00212F44"/>
    <w:rsid w:val="00214B26"/>
    <w:rsid w:val="00220C98"/>
    <w:rsid w:val="00226CA3"/>
    <w:rsid w:val="00236DF7"/>
    <w:rsid w:val="00241A95"/>
    <w:rsid w:val="00274EFD"/>
    <w:rsid w:val="00277294"/>
    <w:rsid w:val="00295903"/>
    <w:rsid w:val="002F2283"/>
    <w:rsid w:val="00300794"/>
    <w:rsid w:val="00314AD4"/>
    <w:rsid w:val="00332304"/>
    <w:rsid w:val="003427EF"/>
    <w:rsid w:val="00350495"/>
    <w:rsid w:val="00351C1D"/>
    <w:rsid w:val="0037671E"/>
    <w:rsid w:val="00395B29"/>
    <w:rsid w:val="00397FBC"/>
    <w:rsid w:val="003A02B9"/>
    <w:rsid w:val="003A7482"/>
    <w:rsid w:val="003E3D83"/>
    <w:rsid w:val="003E7349"/>
    <w:rsid w:val="003F693E"/>
    <w:rsid w:val="00434321"/>
    <w:rsid w:val="004975D9"/>
    <w:rsid w:val="004D37DB"/>
    <w:rsid w:val="004D5037"/>
    <w:rsid w:val="00540E12"/>
    <w:rsid w:val="005B7170"/>
    <w:rsid w:val="00600537"/>
    <w:rsid w:val="00610D51"/>
    <w:rsid w:val="006162D0"/>
    <w:rsid w:val="00651979"/>
    <w:rsid w:val="0069752A"/>
    <w:rsid w:val="006B3E47"/>
    <w:rsid w:val="006C7D64"/>
    <w:rsid w:val="006F03AE"/>
    <w:rsid w:val="006F1EE7"/>
    <w:rsid w:val="006F614E"/>
    <w:rsid w:val="00715A44"/>
    <w:rsid w:val="00734EA2"/>
    <w:rsid w:val="00736D6B"/>
    <w:rsid w:val="0075671F"/>
    <w:rsid w:val="007714B7"/>
    <w:rsid w:val="0079074D"/>
    <w:rsid w:val="00796F28"/>
    <w:rsid w:val="00797997"/>
    <w:rsid w:val="00797CA9"/>
    <w:rsid w:val="007B1545"/>
    <w:rsid w:val="007C0A5A"/>
    <w:rsid w:val="007E1030"/>
    <w:rsid w:val="008367F6"/>
    <w:rsid w:val="00845B56"/>
    <w:rsid w:val="00846D3A"/>
    <w:rsid w:val="00853451"/>
    <w:rsid w:val="008657F3"/>
    <w:rsid w:val="00867965"/>
    <w:rsid w:val="00875C52"/>
    <w:rsid w:val="00882383"/>
    <w:rsid w:val="008843B8"/>
    <w:rsid w:val="008867CB"/>
    <w:rsid w:val="008D46C7"/>
    <w:rsid w:val="008E24DF"/>
    <w:rsid w:val="008F5A2E"/>
    <w:rsid w:val="00904F45"/>
    <w:rsid w:val="009308AC"/>
    <w:rsid w:val="009456EA"/>
    <w:rsid w:val="009614EF"/>
    <w:rsid w:val="00981EC5"/>
    <w:rsid w:val="009B0A8E"/>
    <w:rsid w:val="009B3E70"/>
    <w:rsid w:val="009C770F"/>
    <w:rsid w:val="009D090D"/>
    <w:rsid w:val="009E5EBF"/>
    <w:rsid w:val="009E6649"/>
    <w:rsid w:val="009F3FB6"/>
    <w:rsid w:val="00A0571D"/>
    <w:rsid w:val="00A31E69"/>
    <w:rsid w:val="00A64C7A"/>
    <w:rsid w:val="00A671C9"/>
    <w:rsid w:val="00A70297"/>
    <w:rsid w:val="00A8286D"/>
    <w:rsid w:val="00A84310"/>
    <w:rsid w:val="00AA4DBF"/>
    <w:rsid w:val="00AB0FD8"/>
    <w:rsid w:val="00AC5C5F"/>
    <w:rsid w:val="00AF0975"/>
    <w:rsid w:val="00B26070"/>
    <w:rsid w:val="00B30DF2"/>
    <w:rsid w:val="00B42162"/>
    <w:rsid w:val="00B427E3"/>
    <w:rsid w:val="00B5088F"/>
    <w:rsid w:val="00B53EA2"/>
    <w:rsid w:val="00B648E7"/>
    <w:rsid w:val="00B82A70"/>
    <w:rsid w:val="00B93213"/>
    <w:rsid w:val="00BB4AB7"/>
    <w:rsid w:val="00BD520F"/>
    <w:rsid w:val="00C16DF9"/>
    <w:rsid w:val="00C2088D"/>
    <w:rsid w:val="00C262F7"/>
    <w:rsid w:val="00C34D4E"/>
    <w:rsid w:val="00C471E2"/>
    <w:rsid w:val="00C53D10"/>
    <w:rsid w:val="00CC7277"/>
    <w:rsid w:val="00D06360"/>
    <w:rsid w:val="00D34353"/>
    <w:rsid w:val="00D56630"/>
    <w:rsid w:val="00D5716A"/>
    <w:rsid w:val="00D73409"/>
    <w:rsid w:val="00D77DCD"/>
    <w:rsid w:val="00DE14E5"/>
    <w:rsid w:val="00E23BA2"/>
    <w:rsid w:val="00E32D47"/>
    <w:rsid w:val="00E40A09"/>
    <w:rsid w:val="00E655F5"/>
    <w:rsid w:val="00EA0C01"/>
    <w:rsid w:val="00EA35CB"/>
    <w:rsid w:val="00EA7AAE"/>
    <w:rsid w:val="00EB1D3F"/>
    <w:rsid w:val="00EC469E"/>
    <w:rsid w:val="00EC4D55"/>
    <w:rsid w:val="00EE7CC1"/>
    <w:rsid w:val="00F05E1D"/>
    <w:rsid w:val="00F2213E"/>
    <w:rsid w:val="00F23504"/>
    <w:rsid w:val="00F3510F"/>
    <w:rsid w:val="00F3734F"/>
    <w:rsid w:val="00F416C6"/>
    <w:rsid w:val="00F61891"/>
    <w:rsid w:val="00F90E14"/>
    <w:rsid w:val="00FC6F02"/>
    <w:rsid w:val="00FD57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35D4"/>
    <w:pPr>
      <w:spacing w:after="0" w:line="240" w:lineRule="auto"/>
    </w:pPr>
    <w:rPr>
      <w:rFonts w:ascii="Times New Roman" w:eastAsia="Times New Roman" w:hAnsi="Times New Roman" w:cs="Times New Roman"/>
      <w:sz w:val="28"/>
      <w:szCs w:val="28"/>
      <w:lang w:eastAsia="ru-RU"/>
    </w:rPr>
  </w:style>
  <w:style w:type="paragraph" w:styleId="1">
    <w:name w:val="heading 1"/>
    <w:basedOn w:val="a"/>
    <w:link w:val="10"/>
    <w:uiPriority w:val="9"/>
    <w:qFormat/>
    <w:rsid w:val="00EC4D55"/>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035D4"/>
    <w:rPr>
      <w:color w:val="0000FF" w:themeColor="hyperlink"/>
      <w:u w:val="single"/>
    </w:rPr>
  </w:style>
  <w:style w:type="paragraph" w:customStyle="1" w:styleId="a4">
    <w:name w:val="Базовый"/>
    <w:rsid w:val="000035D4"/>
    <w:pPr>
      <w:suppressAutoHyphens/>
      <w:overflowPunct w:val="0"/>
    </w:pPr>
    <w:rPr>
      <w:rFonts w:ascii="Times New Roman" w:eastAsia="Times New Roman" w:hAnsi="Times New Roman" w:cs="Times New Roman"/>
      <w:color w:val="000000"/>
      <w:sz w:val="24"/>
      <w:szCs w:val="24"/>
      <w:lang w:eastAsia="zh-CN"/>
    </w:rPr>
  </w:style>
  <w:style w:type="table" w:styleId="a5">
    <w:name w:val="Table Grid"/>
    <w:basedOn w:val="a1"/>
    <w:uiPriority w:val="39"/>
    <w:rsid w:val="000035D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Normal (Web)"/>
    <w:basedOn w:val="a4"/>
    <w:unhideWhenUsed/>
    <w:rsid w:val="000035D4"/>
    <w:pPr>
      <w:spacing w:before="28" w:after="28" w:line="100" w:lineRule="atLeast"/>
    </w:pPr>
    <w:rPr>
      <w:lang w:eastAsia="ru-RU"/>
    </w:rPr>
  </w:style>
  <w:style w:type="character" w:customStyle="1" w:styleId="apple-converted-space">
    <w:name w:val="apple-converted-space"/>
    <w:basedOn w:val="a0"/>
    <w:rsid w:val="00E23BA2"/>
  </w:style>
  <w:style w:type="character" w:customStyle="1" w:styleId="highlight">
    <w:name w:val="highlight"/>
    <w:basedOn w:val="a0"/>
    <w:rsid w:val="00E23BA2"/>
  </w:style>
  <w:style w:type="character" w:customStyle="1" w:styleId="-">
    <w:name w:val="Интернет-ссылка"/>
    <w:basedOn w:val="a0"/>
    <w:rsid w:val="007E1030"/>
    <w:rPr>
      <w:rFonts w:cs="Times New Roman"/>
      <w:color w:val="0000FF"/>
      <w:u w:val="single"/>
      <w:lang w:val="ru-RU" w:eastAsia="ru-RU" w:bidi="ru-RU"/>
    </w:rPr>
  </w:style>
  <w:style w:type="paragraph" w:styleId="a7">
    <w:name w:val="Body Text"/>
    <w:basedOn w:val="a4"/>
    <w:link w:val="a8"/>
    <w:rsid w:val="007E1030"/>
    <w:pPr>
      <w:widowControl w:val="0"/>
      <w:overflowPunct/>
      <w:spacing w:after="120"/>
      <w:textAlignment w:val="baseline"/>
    </w:pPr>
    <w:rPr>
      <w:rFonts w:cs="Tahoma"/>
      <w:color w:val="00000A"/>
      <w:lang w:val="en-US" w:eastAsia="en-US"/>
    </w:rPr>
  </w:style>
  <w:style w:type="character" w:customStyle="1" w:styleId="a8">
    <w:name w:val="Основной текст Знак"/>
    <w:basedOn w:val="a0"/>
    <w:link w:val="a7"/>
    <w:rsid w:val="007E1030"/>
    <w:rPr>
      <w:rFonts w:ascii="Times New Roman" w:eastAsia="Times New Roman" w:hAnsi="Times New Roman" w:cs="Tahoma"/>
      <w:color w:val="00000A"/>
      <w:sz w:val="24"/>
      <w:szCs w:val="24"/>
      <w:lang w:val="en-US"/>
    </w:rPr>
  </w:style>
  <w:style w:type="character" w:styleId="a9">
    <w:name w:val="FollowedHyperlink"/>
    <w:basedOn w:val="a0"/>
    <w:uiPriority w:val="99"/>
    <w:semiHidden/>
    <w:unhideWhenUsed/>
    <w:rsid w:val="007E1030"/>
    <w:rPr>
      <w:color w:val="800080" w:themeColor="followedHyperlink"/>
      <w:u w:val="single"/>
    </w:rPr>
  </w:style>
  <w:style w:type="character" w:customStyle="1" w:styleId="10">
    <w:name w:val="Заголовок 1 Знак"/>
    <w:basedOn w:val="a0"/>
    <w:link w:val="1"/>
    <w:uiPriority w:val="9"/>
    <w:rsid w:val="00EC4D55"/>
    <w:rPr>
      <w:rFonts w:ascii="Times New Roman" w:eastAsia="Times New Roman" w:hAnsi="Times New Roman" w:cs="Times New Roman"/>
      <w:b/>
      <w:bCs/>
      <w:kern w:val="36"/>
      <w:sz w:val="48"/>
      <w:szCs w:val="4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35D4"/>
    <w:pPr>
      <w:spacing w:after="0" w:line="240" w:lineRule="auto"/>
    </w:pPr>
    <w:rPr>
      <w:rFonts w:ascii="Times New Roman" w:eastAsia="Times New Roman" w:hAnsi="Times New Roman" w:cs="Times New Roman"/>
      <w:sz w:val="28"/>
      <w:szCs w:val="28"/>
      <w:lang w:eastAsia="ru-RU"/>
    </w:rPr>
  </w:style>
  <w:style w:type="paragraph" w:styleId="1">
    <w:name w:val="heading 1"/>
    <w:basedOn w:val="a"/>
    <w:link w:val="10"/>
    <w:uiPriority w:val="9"/>
    <w:qFormat/>
    <w:rsid w:val="00EC4D55"/>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035D4"/>
    <w:rPr>
      <w:color w:val="0000FF" w:themeColor="hyperlink"/>
      <w:u w:val="single"/>
    </w:rPr>
  </w:style>
  <w:style w:type="paragraph" w:customStyle="1" w:styleId="a4">
    <w:name w:val="Базовый"/>
    <w:rsid w:val="000035D4"/>
    <w:pPr>
      <w:suppressAutoHyphens/>
      <w:overflowPunct w:val="0"/>
    </w:pPr>
    <w:rPr>
      <w:rFonts w:ascii="Times New Roman" w:eastAsia="Times New Roman" w:hAnsi="Times New Roman" w:cs="Times New Roman"/>
      <w:color w:val="000000"/>
      <w:sz w:val="24"/>
      <w:szCs w:val="24"/>
      <w:lang w:eastAsia="zh-CN"/>
    </w:rPr>
  </w:style>
  <w:style w:type="table" w:styleId="a5">
    <w:name w:val="Table Grid"/>
    <w:basedOn w:val="a1"/>
    <w:uiPriority w:val="39"/>
    <w:rsid w:val="000035D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Normal (Web)"/>
    <w:basedOn w:val="a4"/>
    <w:unhideWhenUsed/>
    <w:rsid w:val="000035D4"/>
    <w:pPr>
      <w:spacing w:before="28" w:after="28" w:line="100" w:lineRule="atLeast"/>
    </w:pPr>
    <w:rPr>
      <w:lang w:eastAsia="ru-RU"/>
    </w:rPr>
  </w:style>
  <w:style w:type="character" w:customStyle="1" w:styleId="apple-converted-space">
    <w:name w:val="apple-converted-space"/>
    <w:basedOn w:val="a0"/>
    <w:rsid w:val="00E23BA2"/>
  </w:style>
  <w:style w:type="character" w:customStyle="1" w:styleId="highlight">
    <w:name w:val="highlight"/>
    <w:basedOn w:val="a0"/>
    <w:rsid w:val="00E23BA2"/>
  </w:style>
  <w:style w:type="character" w:customStyle="1" w:styleId="-">
    <w:name w:val="Интернет-ссылка"/>
    <w:basedOn w:val="a0"/>
    <w:rsid w:val="007E1030"/>
    <w:rPr>
      <w:rFonts w:cs="Times New Roman"/>
      <w:color w:val="0000FF"/>
      <w:u w:val="single"/>
      <w:lang w:val="ru-RU" w:eastAsia="ru-RU" w:bidi="ru-RU"/>
    </w:rPr>
  </w:style>
  <w:style w:type="paragraph" w:styleId="a7">
    <w:name w:val="Body Text"/>
    <w:basedOn w:val="a4"/>
    <w:link w:val="a8"/>
    <w:rsid w:val="007E1030"/>
    <w:pPr>
      <w:widowControl w:val="0"/>
      <w:overflowPunct/>
      <w:spacing w:after="120"/>
      <w:textAlignment w:val="baseline"/>
    </w:pPr>
    <w:rPr>
      <w:rFonts w:cs="Tahoma"/>
      <w:color w:val="00000A"/>
      <w:lang w:val="en-US" w:eastAsia="en-US"/>
    </w:rPr>
  </w:style>
  <w:style w:type="character" w:customStyle="1" w:styleId="a8">
    <w:name w:val="Основной текст Знак"/>
    <w:basedOn w:val="a0"/>
    <w:link w:val="a7"/>
    <w:rsid w:val="007E1030"/>
    <w:rPr>
      <w:rFonts w:ascii="Times New Roman" w:eastAsia="Times New Roman" w:hAnsi="Times New Roman" w:cs="Tahoma"/>
      <w:color w:val="00000A"/>
      <w:sz w:val="24"/>
      <w:szCs w:val="24"/>
      <w:lang w:val="en-US"/>
    </w:rPr>
  </w:style>
  <w:style w:type="character" w:styleId="a9">
    <w:name w:val="FollowedHyperlink"/>
    <w:basedOn w:val="a0"/>
    <w:uiPriority w:val="99"/>
    <w:semiHidden/>
    <w:unhideWhenUsed/>
    <w:rsid w:val="007E1030"/>
    <w:rPr>
      <w:color w:val="800080" w:themeColor="followedHyperlink"/>
      <w:u w:val="single"/>
    </w:rPr>
  </w:style>
  <w:style w:type="character" w:customStyle="1" w:styleId="10">
    <w:name w:val="Заголовок 1 Знак"/>
    <w:basedOn w:val="a0"/>
    <w:link w:val="1"/>
    <w:uiPriority w:val="9"/>
    <w:rsid w:val="00EC4D55"/>
    <w:rPr>
      <w:rFonts w:ascii="Times New Roman" w:eastAsia="Times New Roman" w:hAnsi="Times New Roman" w:cs="Times New Roman"/>
      <w:b/>
      <w:bCs/>
      <w:kern w:val="36"/>
      <w:sz w:val="48"/>
      <w:szCs w:val="4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944392">
      <w:bodyDiv w:val="1"/>
      <w:marLeft w:val="0"/>
      <w:marRight w:val="0"/>
      <w:marTop w:val="0"/>
      <w:marBottom w:val="0"/>
      <w:divBdr>
        <w:top w:val="none" w:sz="0" w:space="0" w:color="auto"/>
        <w:left w:val="none" w:sz="0" w:space="0" w:color="auto"/>
        <w:bottom w:val="none" w:sz="0" w:space="0" w:color="auto"/>
        <w:right w:val="none" w:sz="0" w:space="0" w:color="auto"/>
      </w:divBdr>
    </w:div>
    <w:div w:id="56172656">
      <w:bodyDiv w:val="1"/>
      <w:marLeft w:val="0"/>
      <w:marRight w:val="0"/>
      <w:marTop w:val="0"/>
      <w:marBottom w:val="0"/>
      <w:divBdr>
        <w:top w:val="none" w:sz="0" w:space="0" w:color="auto"/>
        <w:left w:val="none" w:sz="0" w:space="0" w:color="auto"/>
        <w:bottom w:val="none" w:sz="0" w:space="0" w:color="auto"/>
        <w:right w:val="none" w:sz="0" w:space="0" w:color="auto"/>
      </w:divBdr>
    </w:div>
    <w:div w:id="91049351">
      <w:bodyDiv w:val="1"/>
      <w:marLeft w:val="0"/>
      <w:marRight w:val="0"/>
      <w:marTop w:val="0"/>
      <w:marBottom w:val="0"/>
      <w:divBdr>
        <w:top w:val="none" w:sz="0" w:space="0" w:color="auto"/>
        <w:left w:val="none" w:sz="0" w:space="0" w:color="auto"/>
        <w:bottom w:val="none" w:sz="0" w:space="0" w:color="auto"/>
        <w:right w:val="none" w:sz="0" w:space="0" w:color="auto"/>
      </w:divBdr>
    </w:div>
    <w:div w:id="183715034">
      <w:bodyDiv w:val="1"/>
      <w:marLeft w:val="0"/>
      <w:marRight w:val="0"/>
      <w:marTop w:val="0"/>
      <w:marBottom w:val="0"/>
      <w:divBdr>
        <w:top w:val="none" w:sz="0" w:space="0" w:color="auto"/>
        <w:left w:val="none" w:sz="0" w:space="0" w:color="auto"/>
        <w:bottom w:val="none" w:sz="0" w:space="0" w:color="auto"/>
        <w:right w:val="none" w:sz="0" w:space="0" w:color="auto"/>
      </w:divBdr>
    </w:div>
    <w:div w:id="307247337">
      <w:bodyDiv w:val="1"/>
      <w:marLeft w:val="0"/>
      <w:marRight w:val="0"/>
      <w:marTop w:val="0"/>
      <w:marBottom w:val="0"/>
      <w:divBdr>
        <w:top w:val="none" w:sz="0" w:space="0" w:color="auto"/>
        <w:left w:val="none" w:sz="0" w:space="0" w:color="auto"/>
        <w:bottom w:val="none" w:sz="0" w:space="0" w:color="auto"/>
        <w:right w:val="none" w:sz="0" w:space="0" w:color="auto"/>
      </w:divBdr>
    </w:div>
    <w:div w:id="645088384">
      <w:bodyDiv w:val="1"/>
      <w:marLeft w:val="0"/>
      <w:marRight w:val="0"/>
      <w:marTop w:val="0"/>
      <w:marBottom w:val="0"/>
      <w:divBdr>
        <w:top w:val="none" w:sz="0" w:space="0" w:color="auto"/>
        <w:left w:val="none" w:sz="0" w:space="0" w:color="auto"/>
        <w:bottom w:val="none" w:sz="0" w:space="0" w:color="auto"/>
        <w:right w:val="none" w:sz="0" w:space="0" w:color="auto"/>
      </w:divBdr>
    </w:div>
    <w:div w:id="780688781">
      <w:bodyDiv w:val="1"/>
      <w:marLeft w:val="0"/>
      <w:marRight w:val="0"/>
      <w:marTop w:val="0"/>
      <w:marBottom w:val="0"/>
      <w:divBdr>
        <w:top w:val="none" w:sz="0" w:space="0" w:color="auto"/>
        <w:left w:val="none" w:sz="0" w:space="0" w:color="auto"/>
        <w:bottom w:val="none" w:sz="0" w:space="0" w:color="auto"/>
        <w:right w:val="none" w:sz="0" w:space="0" w:color="auto"/>
      </w:divBdr>
    </w:div>
    <w:div w:id="794836141">
      <w:bodyDiv w:val="1"/>
      <w:marLeft w:val="0"/>
      <w:marRight w:val="0"/>
      <w:marTop w:val="0"/>
      <w:marBottom w:val="0"/>
      <w:divBdr>
        <w:top w:val="none" w:sz="0" w:space="0" w:color="auto"/>
        <w:left w:val="none" w:sz="0" w:space="0" w:color="auto"/>
        <w:bottom w:val="none" w:sz="0" w:space="0" w:color="auto"/>
        <w:right w:val="none" w:sz="0" w:space="0" w:color="auto"/>
      </w:divBdr>
    </w:div>
    <w:div w:id="971253675">
      <w:bodyDiv w:val="1"/>
      <w:marLeft w:val="0"/>
      <w:marRight w:val="0"/>
      <w:marTop w:val="0"/>
      <w:marBottom w:val="0"/>
      <w:divBdr>
        <w:top w:val="none" w:sz="0" w:space="0" w:color="auto"/>
        <w:left w:val="none" w:sz="0" w:space="0" w:color="auto"/>
        <w:bottom w:val="none" w:sz="0" w:space="0" w:color="auto"/>
        <w:right w:val="none" w:sz="0" w:space="0" w:color="auto"/>
      </w:divBdr>
    </w:div>
    <w:div w:id="1041595767">
      <w:bodyDiv w:val="1"/>
      <w:marLeft w:val="0"/>
      <w:marRight w:val="0"/>
      <w:marTop w:val="0"/>
      <w:marBottom w:val="0"/>
      <w:divBdr>
        <w:top w:val="none" w:sz="0" w:space="0" w:color="auto"/>
        <w:left w:val="none" w:sz="0" w:space="0" w:color="auto"/>
        <w:bottom w:val="none" w:sz="0" w:space="0" w:color="auto"/>
        <w:right w:val="none" w:sz="0" w:space="0" w:color="auto"/>
      </w:divBdr>
    </w:div>
    <w:div w:id="1109471233">
      <w:bodyDiv w:val="1"/>
      <w:marLeft w:val="0"/>
      <w:marRight w:val="0"/>
      <w:marTop w:val="0"/>
      <w:marBottom w:val="0"/>
      <w:divBdr>
        <w:top w:val="none" w:sz="0" w:space="0" w:color="auto"/>
        <w:left w:val="none" w:sz="0" w:space="0" w:color="auto"/>
        <w:bottom w:val="none" w:sz="0" w:space="0" w:color="auto"/>
        <w:right w:val="none" w:sz="0" w:space="0" w:color="auto"/>
      </w:divBdr>
    </w:div>
    <w:div w:id="1326013557">
      <w:bodyDiv w:val="1"/>
      <w:marLeft w:val="0"/>
      <w:marRight w:val="0"/>
      <w:marTop w:val="0"/>
      <w:marBottom w:val="0"/>
      <w:divBdr>
        <w:top w:val="none" w:sz="0" w:space="0" w:color="auto"/>
        <w:left w:val="none" w:sz="0" w:space="0" w:color="auto"/>
        <w:bottom w:val="none" w:sz="0" w:space="0" w:color="auto"/>
        <w:right w:val="none" w:sz="0" w:space="0" w:color="auto"/>
      </w:divBdr>
    </w:div>
    <w:div w:id="1347975600">
      <w:bodyDiv w:val="1"/>
      <w:marLeft w:val="0"/>
      <w:marRight w:val="0"/>
      <w:marTop w:val="0"/>
      <w:marBottom w:val="0"/>
      <w:divBdr>
        <w:top w:val="none" w:sz="0" w:space="0" w:color="auto"/>
        <w:left w:val="none" w:sz="0" w:space="0" w:color="auto"/>
        <w:bottom w:val="none" w:sz="0" w:space="0" w:color="auto"/>
        <w:right w:val="none" w:sz="0" w:space="0" w:color="auto"/>
      </w:divBdr>
    </w:div>
    <w:div w:id="1391538623">
      <w:bodyDiv w:val="1"/>
      <w:marLeft w:val="0"/>
      <w:marRight w:val="0"/>
      <w:marTop w:val="0"/>
      <w:marBottom w:val="0"/>
      <w:divBdr>
        <w:top w:val="none" w:sz="0" w:space="0" w:color="auto"/>
        <w:left w:val="none" w:sz="0" w:space="0" w:color="auto"/>
        <w:bottom w:val="none" w:sz="0" w:space="0" w:color="auto"/>
        <w:right w:val="none" w:sz="0" w:space="0" w:color="auto"/>
      </w:divBdr>
    </w:div>
    <w:div w:id="1449855697">
      <w:bodyDiv w:val="1"/>
      <w:marLeft w:val="0"/>
      <w:marRight w:val="0"/>
      <w:marTop w:val="0"/>
      <w:marBottom w:val="0"/>
      <w:divBdr>
        <w:top w:val="none" w:sz="0" w:space="0" w:color="auto"/>
        <w:left w:val="none" w:sz="0" w:space="0" w:color="auto"/>
        <w:bottom w:val="none" w:sz="0" w:space="0" w:color="auto"/>
        <w:right w:val="none" w:sz="0" w:space="0" w:color="auto"/>
      </w:divBdr>
    </w:div>
    <w:div w:id="1458597659">
      <w:bodyDiv w:val="1"/>
      <w:marLeft w:val="0"/>
      <w:marRight w:val="0"/>
      <w:marTop w:val="0"/>
      <w:marBottom w:val="0"/>
      <w:divBdr>
        <w:top w:val="none" w:sz="0" w:space="0" w:color="auto"/>
        <w:left w:val="none" w:sz="0" w:space="0" w:color="auto"/>
        <w:bottom w:val="none" w:sz="0" w:space="0" w:color="auto"/>
        <w:right w:val="none" w:sz="0" w:space="0" w:color="auto"/>
      </w:divBdr>
    </w:div>
    <w:div w:id="1494489629">
      <w:bodyDiv w:val="1"/>
      <w:marLeft w:val="0"/>
      <w:marRight w:val="0"/>
      <w:marTop w:val="0"/>
      <w:marBottom w:val="0"/>
      <w:divBdr>
        <w:top w:val="none" w:sz="0" w:space="0" w:color="auto"/>
        <w:left w:val="none" w:sz="0" w:space="0" w:color="auto"/>
        <w:bottom w:val="none" w:sz="0" w:space="0" w:color="auto"/>
        <w:right w:val="none" w:sz="0" w:space="0" w:color="auto"/>
      </w:divBdr>
    </w:div>
    <w:div w:id="1535070144">
      <w:bodyDiv w:val="1"/>
      <w:marLeft w:val="0"/>
      <w:marRight w:val="0"/>
      <w:marTop w:val="0"/>
      <w:marBottom w:val="0"/>
      <w:divBdr>
        <w:top w:val="none" w:sz="0" w:space="0" w:color="auto"/>
        <w:left w:val="none" w:sz="0" w:space="0" w:color="auto"/>
        <w:bottom w:val="none" w:sz="0" w:space="0" w:color="auto"/>
        <w:right w:val="none" w:sz="0" w:space="0" w:color="auto"/>
      </w:divBdr>
    </w:div>
    <w:div w:id="1687707342">
      <w:bodyDiv w:val="1"/>
      <w:marLeft w:val="0"/>
      <w:marRight w:val="0"/>
      <w:marTop w:val="0"/>
      <w:marBottom w:val="0"/>
      <w:divBdr>
        <w:top w:val="none" w:sz="0" w:space="0" w:color="auto"/>
        <w:left w:val="none" w:sz="0" w:space="0" w:color="auto"/>
        <w:bottom w:val="none" w:sz="0" w:space="0" w:color="auto"/>
        <w:right w:val="none" w:sz="0" w:space="0" w:color="auto"/>
      </w:divBdr>
    </w:div>
    <w:div w:id="1698844521">
      <w:bodyDiv w:val="1"/>
      <w:marLeft w:val="0"/>
      <w:marRight w:val="0"/>
      <w:marTop w:val="0"/>
      <w:marBottom w:val="0"/>
      <w:divBdr>
        <w:top w:val="none" w:sz="0" w:space="0" w:color="auto"/>
        <w:left w:val="none" w:sz="0" w:space="0" w:color="auto"/>
        <w:bottom w:val="none" w:sz="0" w:space="0" w:color="auto"/>
        <w:right w:val="none" w:sz="0" w:space="0" w:color="auto"/>
      </w:divBdr>
    </w:div>
    <w:div w:id="1838301467">
      <w:bodyDiv w:val="1"/>
      <w:marLeft w:val="0"/>
      <w:marRight w:val="0"/>
      <w:marTop w:val="0"/>
      <w:marBottom w:val="0"/>
      <w:divBdr>
        <w:top w:val="none" w:sz="0" w:space="0" w:color="auto"/>
        <w:left w:val="none" w:sz="0" w:space="0" w:color="auto"/>
        <w:bottom w:val="none" w:sz="0" w:space="0" w:color="auto"/>
        <w:right w:val="none" w:sz="0" w:space="0" w:color="auto"/>
      </w:divBdr>
    </w:div>
    <w:div w:id="1870798112">
      <w:bodyDiv w:val="1"/>
      <w:marLeft w:val="0"/>
      <w:marRight w:val="0"/>
      <w:marTop w:val="0"/>
      <w:marBottom w:val="0"/>
      <w:divBdr>
        <w:top w:val="none" w:sz="0" w:space="0" w:color="auto"/>
        <w:left w:val="none" w:sz="0" w:space="0" w:color="auto"/>
        <w:bottom w:val="none" w:sz="0" w:space="0" w:color="auto"/>
        <w:right w:val="none" w:sz="0" w:space="0" w:color="auto"/>
      </w:divBdr>
    </w:div>
    <w:div w:id="2002195156">
      <w:bodyDiv w:val="1"/>
      <w:marLeft w:val="0"/>
      <w:marRight w:val="0"/>
      <w:marTop w:val="0"/>
      <w:marBottom w:val="0"/>
      <w:divBdr>
        <w:top w:val="none" w:sz="0" w:space="0" w:color="auto"/>
        <w:left w:val="none" w:sz="0" w:space="0" w:color="auto"/>
        <w:bottom w:val="none" w:sz="0" w:space="0" w:color="auto"/>
        <w:right w:val="none" w:sz="0" w:space="0" w:color="auto"/>
      </w:divBdr>
    </w:div>
    <w:div w:id="2103604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rd.york.ac.uk/CRDWeb/ShowRecord.asp?AccessionNumber=12005009316#.UinBfKA9q-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ncbi.nlm.nih.gov/pubmed/25759559" TargetMode="External"/><Relationship Id="rId12" Type="http://schemas.openxmlformats.org/officeDocument/2006/relationships/hyperlink" Target="http://onlinelibrary.wiley.com/doi/10.1111/j.1600-6143.2012.04061.x/pdf"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ncbi.nlm.nih.gov/pubmed/22500969" TargetMode="External"/><Relationship Id="rId11" Type="http://schemas.openxmlformats.org/officeDocument/2006/relationships/hyperlink" Target="http://www.ncbi.nlm.nih.gov/pubmed/2396888" TargetMode="External"/><Relationship Id="rId5" Type="http://schemas.openxmlformats.org/officeDocument/2006/relationships/hyperlink" Target="http://www.ncbi.nlm.nih.gov/pubmed/26176075" TargetMode="External"/><Relationship Id="rId10" Type="http://schemas.openxmlformats.org/officeDocument/2006/relationships/hyperlink" Target="http://www.ncbi.nlm.nih.gov/pubmed/22500969" TargetMode="External"/><Relationship Id="rId4" Type="http://schemas.openxmlformats.org/officeDocument/2006/relationships/webSettings" Target="webSettings.xml"/><Relationship Id="rId9" Type="http://schemas.openxmlformats.org/officeDocument/2006/relationships/hyperlink" Target="http://www.ncbi.nlm.nih.gov/pubmed/19249530"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1125</TotalTime>
  <Pages>9</Pages>
  <Words>2012</Words>
  <Characters>11473</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13459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Айнура Сасыкова</dc:creator>
  <cp:keywords/>
  <dc:description/>
  <cp:lastModifiedBy>Айнура Сасыкова</cp:lastModifiedBy>
  <cp:revision>143</cp:revision>
  <dcterms:created xsi:type="dcterms:W3CDTF">2016-07-25T04:01:00Z</dcterms:created>
  <dcterms:modified xsi:type="dcterms:W3CDTF">2016-08-05T05:16:00Z</dcterms:modified>
</cp:coreProperties>
</file>